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1005" w14:textId="77777777" w:rsidR="00D072DA" w:rsidRPr="00E66876" w:rsidRDefault="00D072DA" w:rsidP="00D072DA">
      <w:pPr>
        <w:pStyle w:val="Naslov4"/>
        <w:jc w:val="center"/>
        <w:rPr>
          <w:rFonts w:ascii="Tahoma" w:hAnsi="Tahoma" w:cs="Tahoma"/>
          <w:i w:val="0"/>
          <w:sz w:val="21"/>
          <w:szCs w:val="21"/>
          <w14:shadow w14:blurRad="50800" w14:dist="38100" w14:dir="2700000" w14:sx="100000" w14:sy="100000" w14:kx="0" w14:ky="0" w14:algn="tl">
            <w14:srgbClr w14:val="000000">
              <w14:alpha w14:val="60000"/>
            </w14:srgbClr>
          </w14:shadow>
        </w:rPr>
      </w:pPr>
    </w:p>
    <w:p w14:paraId="73A38FA4" w14:textId="77777777" w:rsidR="00D072DA" w:rsidRPr="00E66876" w:rsidRDefault="00D072DA" w:rsidP="00D072DA">
      <w:pPr>
        <w:pStyle w:val="Naslov4"/>
        <w:spacing w:before="0"/>
        <w:jc w:val="center"/>
        <w:rPr>
          <w:rFonts w:ascii="Tahoma" w:hAnsi="Tahoma" w:cs="Tahoma"/>
          <w:i w:val="0"/>
          <w:color w:val="auto"/>
          <w:sz w:val="40"/>
          <w:szCs w:val="40"/>
          <w14:shadow w14:blurRad="50800" w14:dist="38100" w14:dir="2700000" w14:sx="100000" w14:sy="100000" w14:kx="0" w14:ky="0" w14:algn="tl">
            <w14:srgbClr w14:val="000000">
              <w14:alpha w14:val="60000"/>
            </w14:srgbClr>
          </w14:shadow>
        </w:rPr>
      </w:pPr>
    </w:p>
    <w:p w14:paraId="64CA8248" w14:textId="77777777" w:rsidR="00D072DA" w:rsidRPr="00E66876" w:rsidRDefault="00D072DA" w:rsidP="00D072DA">
      <w:pPr>
        <w:pStyle w:val="Naslov4"/>
        <w:spacing w:before="0"/>
        <w:jc w:val="center"/>
        <w:rPr>
          <w:rFonts w:ascii="Tahoma" w:hAnsi="Tahoma" w:cs="Tahoma"/>
          <w:i w:val="0"/>
          <w:color w:val="auto"/>
          <w:sz w:val="40"/>
          <w:szCs w:val="40"/>
          <w14:shadow w14:blurRad="50800" w14:dist="38100" w14:dir="2700000" w14:sx="100000" w14:sy="100000" w14:kx="0" w14:ky="0" w14:algn="tl">
            <w14:srgbClr w14:val="000000">
              <w14:alpha w14:val="60000"/>
            </w14:srgbClr>
          </w14:shadow>
        </w:rPr>
      </w:pPr>
    </w:p>
    <w:p w14:paraId="47F5002A" w14:textId="77777777" w:rsidR="00D072DA" w:rsidRPr="00E66876" w:rsidRDefault="00D072DA" w:rsidP="00D072DA">
      <w:pPr>
        <w:jc w:val="center"/>
        <w:rPr>
          <w:rFonts w:ascii="Tahoma" w:hAnsi="Tahoma" w:cs="Tahoma"/>
          <w:b/>
          <w:bCs/>
          <w:iCs/>
          <w:sz w:val="40"/>
          <w:szCs w:val="40"/>
          <w:lang w:eastAsia="en-US"/>
          <w14:shadow w14:blurRad="50800" w14:dist="38100" w14:dir="2700000" w14:sx="100000" w14:sy="100000" w14:kx="0" w14:ky="0" w14:algn="tl">
            <w14:srgbClr w14:val="000000">
              <w14:alpha w14:val="60000"/>
            </w14:srgbClr>
          </w14:shadow>
        </w:rPr>
      </w:pPr>
    </w:p>
    <w:p w14:paraId="1D141657" w14:textId="77777777" w:rsidR="00BB65CD" w:rsidRPr="00E66876" w:rsidRDefault="00BB65CD" w:rsidP="00D072DA">
      <w:pPr>
        <w:jc w:val="center"/>
        <w:rPr>
          <w:rFonts w:ascii="Tahoma" w:hAnsi="Tahoma" w:cs="Tahoma"/>
          <w:b/>
          <w:bCs/>
          <w:iCs/>
          <w:sz w:val="40"/>
          <w:szCs w:val="40"/>
          <w:lang w:eastAsia="en-US"/>
          <w14:shadow w14:blurRad="50800" w14:dist="38100" w14:dir="2700000" w14:sx="100000" w14:sy="100000" w14:kx="0" w14:ky="0" w14:algn="tl">
            <w14:srgbClr w14:val="000000">
              <w14:alpha w14:val="60000"/>
            </w14:srgbClr>
          </w14:shadow>
        </w:rPr>
      </w:pPr>
    </w:p>
    <w:p w14:paraId="26A9BB3C" w14:textId="77777777" w:rsidR="00D072DA" w:rsidRPr="00E66876" w:rsidRDefault="00D072DA" w:rsidP="00D072DA">
      <w:pPr>
        <w:jc w:val="center"/>
        <w:rPr>
          <w:rFonts w:ascii="Tahoma" w:hAnsi="Tahoma" w:cs="Tahoma"/>
          <w:b/>
          <w:bCs/>
          <w:iCs/>
          <w:sz w:val="40"/>
          <w:szCs w:val="40"/>
          <w:lang w:eastAsia="en-US"/>
          <w14:shadow w14:blurRad="50800" w14:dist="38100" w14:dir="2700000" w14:sx="100000" w14:sy="100000" w14:kx="0" w14:ky="0" w14:algn="tl">
            <w14:srgbClr w14:val="000000">
              <w14:alpha w14:val="60000"/>
            </w14:srgbClr>
          </w14:shadow>
        </w:rPr>
      </w:pPr>
      <w:r w:rsidRPr="00E66876">
        <w:rPr>
          <w:rFonts w:ascii="Tahoma" w:hAnsi="Tahoma" w:cs="Tahoma"/>
          <w:b/>
          <w:bCs/>
          <w:iCs/>
          <w:sz w:val="40"/>
          <w:szCs w:val="40"/>
          <w:lang w:eastAsia="en-US"/>
          <w14:shadow w14:blurRad="50800" w14:dist="38100" w14:dir="2700000" w14:sx="100000" w14:sy="100000" w14:kx="0" w14:ky="0" w14:algn="tl">
            <w14:srgbClr w14:val="000000">
              <w14:alpha w14:val="60000"/>
            </w14:srgbClr>
          </w14:shadow>
        </w:rPr>
        <w:t>KATALOG INFORMACIJ JAVNEGA ZNAČAJA</w:t>
      </w:r>
    </w:p>
    <w:p w14:paraId="5880A60A" w14:textId="77777777" w:rsidR="00B84F69" w:rsidRPr="00E66876" w:rsidRDefault="00B84F69" w:rsidP="00D072DA">
      <w:pPr>
        <w:jc w:val="center"/>
        <w:rPr>
          <w:rFonts w:ascii="Tahoma" w:hAnsi="Tahoma" w:cs="Tahoma"/>
          <w:b/>
          <w:bCs/>
          <w:iCs/>
          <w:sz w:val="40"/>
          <w:szCs w:val="40"/>
          <w:lang w:eastAsia="en-US"/>
          <w14:shadow w14:blurRad="50800" w14:dist="38100" w14:dir="2700000" w14:sx="100000" w14:sy="100000" w14:kx="0" w14:ky="0" w14:algn="tl">
            <w14:srgbClr w14:val="000000">
              <w14:alpha w14:val="60000"/>
            </w14:srgbClr>
          </w14:shadow>
        </w:rPr>
      </w:pPr>
      <w:r w:rsidRPr="00E66876">
        <w:rPr>
          <w:rFonts w:ascii="Tahoma" w:hAnsi="Tahoma" w:cs="Tahoma"/>
          <w:b/>
          <w:bCs/>
          <w:iCs/>
          <w:sz w:val="40"/>
          <w:szCs w:val="40"/>
          <w:lang w:eastAsia="en-US"/>
          <w14:shadow w14:blurRad="50800" w14:dist="38100" w14:dir="2700000" w14:sx="100000" w14:sy="100000" w14:kx="0" w14:ky="0" w14:algn="tl">
            <w14:srgbClr w14:val="000000">
              <w14:alpha w14:val="60000"/>
            </w14:srgbClr>
          </w14:shadow>
        </w:rPr>
        <w:t>PSIHIATRIČNE BOLNIŠNICE BEGUNJE</w:t>
      </w:r>
    </w:p>
    <w:p w14:paraId="5A6EC524" w14:textId="77777777" w:rsidR="00D072DA" w:rsidRPr="00E66876" w:rsidRDefault="00D072DA" w:rsidP="00D072DA">
      <w:pPr>
        <w:jc w:val="center"/>
        <w:rPr>
          <w:rFonts w:ascii="Tahoma" w:hAnsi="Tahoma" w:cs="Tahoma"/>
          <w:b/>
          <w:bCs/>
          <w:iCs/>
          <w:sz w:val="40"/>
          <w:szCs w:val="40"/>
          <w:lang w:eastAsia="en-US"/>
          <w14:shadow w14:blurRad="50800" w14:dist="38100" w14:dir="2700000" w14:sx="100000" w14:sy="100000" w14:kx="0" w14:ky="0" w14:algn="tl">
            <w14:srgbClr w14:val="000000">
              <w14:alpha w14:val="60000"/>
            </w14:srgbClr>
          </w14:shadow>
        </w:rPr>
      </w:pPr>
    </w:p>
    <w:p w14:paraId="668DEB6A" w14:textId="77777777" w:rsidR="00D072DA" w:rsidRPr="005612B3" w:rsidRDefault="00D072DA" w:rsidP="00D072DA">
      <w:pPr>
        <w:pStyle w:val="Glava"/>
        <w:tabs>
          <w:tab w:val="clear" w:pos="4536"/>
          <w:tab w:val="clear" w:pos="9072"/>
        </w:tabs>
        <w:rPr>
          <w:rFonts w:ascii="Tahoma" w:hAnsi="Tahoma" w:cs="Tahoma"/>
          <w:sz w:val="21"/>
          <w:szCs w:val="21"/>
        </w:rPr>
      </w:pPr>
    </w:p>
    <w:p w14:paraId="6D8D2C94" w14:textId="77777777" w:rsidR="00D072DA" w:rsidRPr="005612B3" w:rsidRDefault="00D072DA" w:rsidP="00D072DA">
      <w:pPr>
        <w:pStyle w:val="Glava"/>
        <w:tabs>
          <w:tab w:val="clear" w:pos="4536"/>
          <w:tab w:val="clear" w:pos="9072"/>
        </w:tabs>
        <w:rPr>
          <w:rFonts w:ascii="Tahoma" w:hAnsi="Tahoma" w:cs="Tahoma"/>
          <w:sz w:val="21"/>
          <w:szCs w:val="21"/>
        </w:rPr>
      </w:pPr>
    </w:p>
    <w:p w14:paraId="5BF41942" w14:textId="77777777" w:rsidR="00D072DA" w:rsidRPr="005612B3" w:rsidRDefault="00717932" w:rsidP="00C84630">
      <w:pPr>
        <w:pStyle w:val="Glava"/>
        <w:tabs>
          <w:tab w:val="clear" w:pos="4536"/>
          <w:tab w:val="clear" w:pos="9072"/>
        </w:tabs>
        <w:jc w:val="center"/>
        <w:rPr>
          <w:rFonts w:ascii="Tahoma" w:hAnsi="Tahoma" w:cs="Tahoma"/>
          <w:sz w:val="21"/>
          <w:szCs w:val="21"/>
        </w:rPr>
      </w:pPr>
      <w:r>
        <w:rPr>
          <w:rFonts w:ascii="Tahoma" w:hAnsi="Tahoma" w:cs="Tahoma"/>
          <w:noProof/>
          <w:sz w:val="21"/>
          <w:szCs w:val="21"/>
          <w:lang w:eastAsia="sl-SI"/>
        </w:rPr>
        <w:drawing>
          <wp:inline distT="0" distB="0" distL="0" distR="0" wp14:anchorId="1B688725" wp14:editId="14155F6D">
            <wp:extent cx="6119495" cy="2190501"/>
            <wp:effectExtent l="19050" t="0" r="0" b="0"/>
            <wp:docPr id="3" name="Slika 1" descr="C:\Users\SuzanaR\Desktop\B11_1350985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aR\Desktop\B11_1350985939.jpg"/>
                    <pic:cNvPicPr>
                      <a:picLocks noChangeAspect="1" noChangeArrowheads="1"/>
                    </pic:cNvPicPr>
                  </pic:nvPicPr>
                  <pic:blipFill>
                    <a:blip r:embed="rId8" cstate="print"/>
                    <a:srcRect/>
                    <a:stretch>
                      <a:fillRect/>
                    </a:stretch>
                  </pic:blipFill>
                  <pic:spPr bwMode="auto">
                    <a:xfrm>
                      <a:off x="0" y="0"/>
                      <a:ext cx="6119495" cy="2190501"/>
                    </a:xfrm>
                    <a:prstGeom prst="rect">
                      <a:avLst/>
                    </a:prstGeom>
                    <a:noFill/>
                    <a:ln w="9525">
                      <a:noFill/>
                      <a:miter lim="800000"/>
                      <a:headEnd/>
                      <a:tailEnd/>
                    </a:ln>
                  </pic:spPr>
                </pic:pic>
              </a:graphicData>
            </a:graphic>
          </wp:inline>
        </w:drawing>
      </w:r>
    </w:p>
    <w:p w14:paraId="3E79DD9B" w14:textId="77777777" w:rsidR="00D072DA" w:rsidRPr="005612B3" w:rsidRDefault="00D072DA" w:rsidP="00D072DA">
      <w:pPr>
        <w:pStyle w:val="Glava"/>
        <w:tabs>
          <w:tab w:val="clear" w:pos="4536"/>
          <w:tab w:val="clear" w:pos="9072"/>
        </w:tabs>
        <w:rPr>
          <w:rFonts w:ascii="Tahoma" w:hAnsi="Tahoma" w:cs="Tahoma"/>
          <w:sz w:val="21"/>
          <w:szCs w:val="21"/>
        </w:rPr>
      </w:pPr>
    </w:p>
    <w:p w14:paraId="64375AF9" w14:textId="77777777" w:rsidR="00D072DA" w:rsidRPr="005612B3" w:rsidRDefault="00D072DA" w:rsidP="00D072DA">
      <w:pPr>
        <w:pStyle w:val="Glava"/>
        <w:tabs>
          <w:tab w:val="clear" w:pos="4536"/>
          <w:tab w:val="clear" w:pos="9072"/>
        </w:tabs>
        <w:rPr>
          <w:rFonts w:ascii="Tahoma" w:hAnsi="Tahoma" w:cs="Tahoma"/>
          <w:sz w:val="21"/>
          <w:szCs w:val="21"/>
        </w:rPr>
      </w:pPr>
    </w:p>
    <w:p w14:paraId="3AA9F03A" w14:textId="77777777" w:rsidR="00D072DA" w:rsidRPr="005612B3" w:rsidRDefault="00D072DA" w:rsidP="00D072DA">
      <w:pPr>
        <w:pStyle w:val="Glava"/>
        <w:tabs>
          <w:tab w:val="clear" w:pos="4536"/>
          <w:tab w:val="clear" w:pos="9072"/>
        </w:tabs>
        <w:rPr>
          <w:rFonts w:ascii="Tahoma" w:hAnsi="Tahoma" w:cs="Tahoma"/>
          <w:sz w:val="21"/>
          <w:szCs w:val="21"/>
        </w:rPr>
      </w:pPr>
    </w:p>
    <w:p w14:paraId="2471BEE2" w14:textId="77777777" w:rsidR="00D072DA" w:rsidRPr="005612B3" w:rsidRDefault="00D072DA" w:rsidP="00D072DA">
      <w:pPr>
        <w:pStyle w:val="Glava"/>
        <w:tabs>
          <w:tab w:val="clear" w:pos="4536"/>
          <w:tab w:val="clear" w:pos="9072"/>
        </w:tabs>
        <w:rPr>
          <w:rFonts w:ascii="Tahoma" w:hAnsi="Tahoma" w:cs="Tahoma"/>
          <w:sz w:val="21"/>
          <w:szCs w:val="21"/>
        </w:rPr>
      </w:pPr>
    </w:p>
    <w:p w14:paraId="3AB4A776" w14:textId="77777777" w:rsidR="00D072DA" w:rsidRPr="005612B3" w:rsidRDefault="00D072DA" w:rsidP="00D072DA">
      <w:pPr>
        <w:pStyle w:val="Glava"/>
        <w:tabs>
          <w:tab w:val="clear" w:pos="4536"/>
          <w:tab w:val="clear" w:pos="9072"/>
        </w:tabs>
        <w:rPr>
          <w:rFonts w:ascii="Tahoma" w:hAnsi="Tahoma" w:cs="Tahoma"/>
          <w:sz w:val="21"/>
          <w:szCs w:val="21"/>
        </w:rPr>
      </w:pPr>
    </w:p>
    <w:p w14:paraId="3F893F05" w14:textId="77777777" w:rsidR="00D072DA" w:rsidRPr="005612B3" w:rsidRDefault="00D072DA" w:rsidP="00D072DA">
      <w:pPr>
        <w:pStyle w:val="Glava"/>
        <w:tabs>
          <w:tab w:val="clear" w:pos="4536"/>
          <w:tab w:val="clear" w:pos="9072"/>
        </w:tabs>
        <w:rPr>
          <w:rFonts w:ascii="Tahoma" w:hAnsi="Tahoma" w:cs="Tahoma"/>
          <w:sz w:val="21"/>
          <w:szCs w:val="21"/>
        </w:rPr>
      </w:pPr>
    </w:p>
    <w:p w14:paraId="0F4384E7" w14:textId="77777777" w:rsidR="00D072DA" w:rsidRPr="005612B3" w:rsidRDefault="00D072DA" w:rsidP="00D072DA">
      <w:pPr>
        <w:pStyle w:val="Glava"/>
        <w:tabs>
          <w:tab w:val="clear" w:pos="4536"/>
          <w:tab w:val="clear" w:pos="9072"/>
        </w:tabs>
        <w:rPr>
          <w:rFonts w:ascii="Tahoma" w:hAnsi="Tahoma" w:cs="Tahoma"/>
          <w:sz w:val="21"/>
          <w:szCs w:val="21"/>
        </w:rPr>
      </w:pPr>
    </w:p>
    <w:p w14:paraId="2C4E3C7B" w14:textId="77777777" w:rsidR="00D072DA" w:rsidRPr="005612B3" w:rsidRDefault="00D072DA" w:rsidP="00D072DA">
      <w:pPr>
        <w:pStyle w:val="Glava"/>
        <w:tabs>
          <w:tab w:val="clear" w:pos="4536"/>
          <w:tab w:val="clear" w:pos="9072"/>
        </w:tabs>
        <w:rPr>
          <w:rFonts w:ascii="Tahoma" w:hAnsi="Tahoma" w:cs="Tahoma"/>
          <w:sz w:val="21"/>
          <w:szCs w:val="21"/>
        </w:rPr>
      </w:pPr>
    </w:p>
    <w:p w14:paraId="5072F4C1" w14:textId="77777777" w:rsidR="00D072DA" w:rsidRPr="005612B3" w:rsidRDefault="00D072DA" w:rsidP="00D072DA">
      <w:pPr>
        <w:pStyle w:val="Glava"/>
        <w:tabs>
          <w:tab w:val="clear" w:pos="4536"/>
          <w:tab w:val="clear" w:pos="9072"/>
        </w:tabs>
        <w:rPr>
          <w:rFonts w:ascii="Tahoma" w:hAnsi="Tahoma" w:cs="Tahoma"/>
          <w:sz w:val="21"/>
          <w:szCs w:val="21"/>
        </w:rPr>
      </w:pPr>
    </w:p>
    <w:p w14:paraId="6524612F" w14:textId="77777777" w:rsidR="00D072DA" w:rsidRPr="005612B3" w:rsidRDefault="00D072DA" w:rsidP="00D072DA">
      <w:pPr>
        <w:pStyle w:val="Glava"/>
        <w:tabs>
          <w:tab w:val="clear" w:pos="4536"/>
          <w:tab w:val="clear" w:pos="9072"/>
        </w:tabs>
        <w:rPr>
          <w:rFonts w:ascii="Tahoma" w:hAnsi="Tahoma" w:cs="Tahoma"/>
          <w:sz w:val="21"/>
          <w:szCs w:val="21"/>
        </w:rPr>
      </w:pPr>
    </w:p>
    <w:p w14:paraId="3FB13672" w14:textId="77777777" w:rsidR="00D072DA" w:rsidRPr="005612B3" w:rsidRDefault="00D072DA" w:rsidP="00D072DA">
      <w:pPr>
        <w:pStyle w:val="Glava"/>
        <w:tabs>
          <w:tab w:val="clear" w:pos="4536"/>
          <w:tab w:val="clear" w:pos="9072"/>
        </w:tabs>
        <w:rPr>
          <w:rFonts w:ascii="Tahoma" w:hAnsi="Tahoma" w:cs="Tahoma"/>
          <w:sz w:val="21"/>
          <w:szCs w:val="21"/>
        </w:rPr>
      </w:pPr>
    </w:p>
    <w:p w14:paraId="0C827C3F" w14:textId="77777777" w:rsidR="00D072DA" w:rsidRDefault="00D072DA" w:rsidP="00D072DA">
      <w:pPr>
        <w:pStyle w:val="Glava"/>
        <w:tabs>
          <w:tab w:val="clear" w:pos="4536"/>
          <w:tab w:val="clear" w:pos="9072"/>
        </w:tabs>
        <w:rPr>
          <w:rFonts w:ascii="Tahoma" w:hAnsi="Tahoma" w:cs="Tahoma"/>
          <w:sz w:val="21"/>
          <w:szCs w:val="21"/>
        </w:rPr>
      </w:pPr>
    </w:p>
    <w:p w14:paraId="04E545A5" w14:textId="77777777" w:rsidR="00D9040F" w:rsidRDefault="00D9040F" w:rsidP="00D072DA">
      <w:pPr>
        <w:pStyle w:val="Glava"/>
        <w:tabs>
          <w:tab w:val="clear" w:pos="4536"/>
          <w:tab w:val="clear" w:pos="9072"/>
        </w:tabs>
        <w:rPr>
          <w:rFonts w:ascii="Tahoma" w:hAnsi="Tahoma" w:cs="Tahoma"/>
          <w:sz w:val="21"/>
          <w:szCs w:val="21"/>
        </w:rPr>
      </w:pPr>
    </w:p>
    <w:p w14:paraId="6AAD8CBA" w14:textId="77777777" w:rsidR="00CD6A45" w:rsidRDefault="00CD6A45" w:rsidP="00D072DA">
      <w:pPr>
        <w:pStyle w:val="Glava"/>
        <w:tabs>
          <w:tab w:val="clear" w:pos="4536"/>
          <w:tab w:val="clear" w:pos="9072"/>
        </w:tabs>
        <w:rPr>
          <w:rFonts w:ascii="Tahoma" w:hAnsi="Tahoma" w:cs="Tahoma"/>
          <w:sz w:val="21"/>
          <w:szCs w:val="21"/>
        </w:rPr>
      </w:pPr>
    </w:p>
    <w:p w14:paraId="1EFCA7D8" w14:textId="77777777" w:rsidR="00CD6A45" w:rsidRDefault="00CD6A45" w:rsidP="00D072DA">
      <w:pPr>
        <w:pStyle w:val="Glava"/>
        <w:tabs>
          <w:tab w:val="clear" w:pos="4536"/>
          <w:tab w:val="clear" w:pos="9072"/>
        </w:tabs>
        <w:rPr>
          <w:rFonts w:ascii="Tahoma" w:hAnsi="Tahoma" w:cs="Tahoma"/>
          <w:sz w:val="21"/>
          <w:szCs w:val="21"/>
        </w:rPr>
      </w:pPr>
    </w:p>
    <w:p w14:paraId="5DBFCF00" w14:textId="52240BA5" w:rsidR="00D072DA" w:rsidRDefault="00D072DA" w:rsidP="00D072DA">
      <w:pPr>
        <w:pStyle w:val="Glava"/>
        <w:tabs>
          <w:tab w:val="clear" w:pos="4536"/>
          <w:tab w:val="clear" w:pos="9072"/>
        </w:tabs>
        <w:jc w:val="center"/>
        <w:rPr>
          <w:rFonts w:ascii="Tahoma" w:hAnsi="Tahoma" w:cs="Tahoma"/>
          <w:sz w:val="21"/>
          <w:szCs w:val="21"/>
        </w:rPr>
      </w:pPr>
      <w:r w:rsidRPr="005612B3">
        <w:rPr>
          <w:rFonts w:ascii="Tahoma" w:hAnsi="Tahoma" w:cs="Tahoma"/>
          <w:sz w:val="21"/>
          <w:szCs w:val="21"/>
        </w:rPr>
        <w:t xml:space="preserve">Begunje na Gorenjskem, </w:t>
      </w:r>
      <w:r w:rsidR="002338B4">
        <w:rPr>
          <w:rFonts w:ascii="Tahoma" w:hAnsi="Tahoma" w:cs="Tahoma"/>
          <w:sz w:val="21"/>
          <w:szCs w:val="21"/>
        </w:rPr>
        <w:t>februar 2022</w:t>
      </w:r>
    </w:p>
    <w:p w14:paraId="2275226C" w14:textId="77777777" w:rsidR="003B52BF" w:rsidRPr="00B07F53" w:rsidRDefault="003B52BF" w:rsidP="006E3B55">
      <w:pPr>
        <w:widowControl w:val="0"/>
        <w:shd w:val="clear" w:color="auto" w:fill="CC9900"/>
        <w:overflowPunct w:val="0"/>
        <w:autoSpaceDE w:val="0"/>
        <w:autoSpaceDN w:val="0"/>
        <w:adjustRightInd w:val="0"/>
        <w:rPr>
          <w:rFonts w:ascii="Tahoma" w:hAnsi="Tahoma" w:cs="Tahoma"/>
          <w:b/>
          <w:caps/>
          <w:sz w:val="20"/>
          <w:szCs w:val="20"/>
        </w:rPr>
      </w:pPr>
      <w:r w:rsidRPr="00B07F53">
        <w:rPr>
          <w:rFonts w:ascii="Tahoma" w:hAnsi="Tahoma" w:cs="Tahoma"/>
          <w:b/>
          <w:caps/>
          <w:sz w:val="20"/>
          <w:szCs w:val="20"/>
        </w:rPr>
        <w:t>1.</w:t>
      </w:r>
      <w:r w:rsidR="00B56A77" w:rsidRPr="00B07F53">
        <w:rPr>
          <w:rFonts w:ascii="Tahoma" w:hAnsi="Tahoma" w:cs="Tahoma"/>
          <w:b/>
          <w:caps/>
          <w:sz w:val="20"/>
          <w:szCs w:val="20"/>
        </w:rPr>
        <w:tab/>
      </w:r>
      <w:r w:rsidRPr="00B07F53">
        <w:rPr>
          <w:rFonts w:ascii="Tahoma" w:hAnsi="Tahoma" w:cs="Tahoma"/>
          <w:b/>
          <w:caps/>
          <w:sz w:val="20"/>
          <w:szCs w:val="20"/>
        </w:rPr>
        <w:t>OSNOVNI PODATKI O KATALOGU</w:t>
      </w:r>
    </w:p>
    <w:p w14:paraId="02B64089" w14:textId="77777777" w:rsidR="003B52BF" w:rsidRPr="00B07F53" w:rsidRDefault="003B52BF" w:rsidP="003B52BF">
      <w:pPr>
        <w:widowControl w:val="0"/>
        <w:overflowPunct w:val="0"/>
        <w:autoSpaceDE w:val="0"/>
        <w:autoSpaceDN w:val="0"/>
        <w:adjustRightInd w:val="0"/>
        <w:jc w:val="both"/>
        <w:rPr>
          <w:rFonts w:ascii="Tahoma" w:hAnsi="Tahoma" w:cs="Tahoma"/>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6"/>
      </w:tblGrid>
      <w:tr w:rsidR="003B52BF" w:rsidRPr="00B07F53" w14:paraId="7D60AC7F" w14:textId="77777777" w:rsidTr="00F07D03">
        <w:tc>
          <w:tcPr>
            <w:tcW w:w="3823" w:type="dxa"/>
          </w:tcPr>
          <w:p w14:paraId="24D67D32" w14:textId="77777777" w:rsidR="003B52BF" w:rsidRPr="00B07F53" w:rsidRDefault="004150F0" w:rsidP="004150F0">
            <w:pPr>
              <w:jc w:val="both"/>
              <w:rPr>
                <w:rFonts w:ascii="Tahoma" w:hAnsi="Tahoma" w:cs="Tahoma"/>
                <w:sz w:val="20"/>
                <w:szCs w:val="20"/>
              </w:rPr>
            </w:pPr>
            <w:r>
              <w:rPr>
                <w:rFonts w:ascii="Tahoma" w:hAnsi="Tahoma" w:cs="Tahoma"/>
                <w:sz w:val="20"/>
                <w:szCs w:val="20"/>
              </w:rPr>
              <w:t>Naziv</w:t>
            </w:r>
            <w:r w:rsidR="003B52BF" w:rsidRPr="00B07F53">
              <w:rPr>
                <w:rFonts w:ascii="Tahoma" w:hAnsi="Tahoma" w:cs="Tahoma"/>
                <w:sz w:val="20"/>
                <w:szCs w:val="20"/>
              </w:rPr>
              <w:t>:</w:t>
            </w:r>
          </w:p>
        </w:tc>
        <w:tc>
          <w:tcPr>
            <w:tcW w:w="5236" w:type="dxa"/>
          </w:tcPr>
          <w:p w14:paraId="538DAE33" w14:textId="77777777" w:rsidR="003B52BF" w:rsidRPr="00B07F53" w:rsidRDefault="00D871F6" w:rsidP="00D072DA">
            <w:pPr>
              <w:jc w:val="both"/>
              <w:rPr>
                <w:rFonts w:ascii="Tahoma" w:hAnsi="Tahoma" w:cs="Tahoma"/>
                <w:sz w:val="20"/>
                <w:szCs w:val="20"/>
              </w:rPr>
            </w:pPr>
            <w:r>
              <w:rPr>
                <w:rFonts w:ascii="Tahoma" w:hAnsi="Tahoma" w:cs="Tahoma"/>
                <w:sz w:val="20"/>
                <w:szCs w:val="20"/>
              </w:rPr>
              <w:t>PSIHIATRIČNA BOLNIŠNICA BEGUNJE</w:t>
            </w:r>
          </w:p>
        </w:tc>
      </w:tr>
      <w:tr w:rsidR="003B52BF" w:rsidRPr="00B07F53" w14:paraId="20FF0244" w14:textId="77777777" w:rsidTr="00F07D03">
        <w:tc>
          <w:tcPr>
            <w:tcW w:w="3823" w:type="dxa"/>
          </w:tcPr>
          <w:p w14:paraId="00C67967" w14:textId="77777777" w:rsidR="004150F0" w:rsidRDefault="004150F0" w:rsidP="00A04689">
            <w:pPr>
              <w:jc w:val="both"/>
              <w:rPr>
                <w:rFonts w:ascii="Tahoma" w:hAnsi="Tahoma" w:cs="Tahoma"/>
                <w:sz w:val="20"/>
                <w:szCs w:val="20"/>
              </w:rPr>
            </w:pPr>
            <w:r>
              <w:rPr>
                <w:rFonts w:ascii="Tahoma" w:hAnsi="Tahoma" w:cs="Tahoma"/>
                <w:sz w:val="20"/>
                <w:szCs w:val="20"/>
              </w:rPr>
              <w:t>Poslovni naslov:</w:t>
            </w:r>
          </w:p>
          <w:p w14:paraId="592C223C" w14:textId="77777777" w:rsidR="003B52BF" w:rsidRDefault="00F07D03" w:rsidP="00A04689">
            <w:pPr>
              <w:jc w:val="both"/>
              <w:rPr>
                <w:rFonts w:ascii="Tahoma" w:hAnsi="Tahoma" w:cs="Tahoma"/>
                <w:sz w:val="20"/>
                <w:szCs w:val="20"/>
              </w:rPr>
            </w:pPr>
            <w:r>
              <w:rPr>
                <w:rFonts w:ascii="Tahoma" w:hAnsi="Tahoma" w:cs="Tahoma"/>
                <w:sz w:val="20"/>
                <w:szCs w:val="20"/>
              </w:rPr>
              <w:t>Oseba, pooblaščena za zastopanje:</w:t>
            </w:r>
          </w:p>
          <w:p w14:paraId="0D2A2C05" w14:textId="77777777" w:rsidR="00F8282A" w:rsidRDefault="006A1A21" w:rsidP="00A04689">
            <w:pPr>
              <w:jc w:val="both"/>
              <w:rPr>
                <w:rFonts w:ascii="Tahoma" w:hAnsi="Tahoma" w:cs="Tahoma"/>
                <w:sz w:val="20"/>
                <w:szCs w:val="20"/>
              </w:rPr>
            </w:pPr>
            <w:r>
              <w:rPr>
                <w:rFonts w:ascii="Tahoma" w:hAnsi="Tahoma" w:cs="Tahoma"/>
                <w:sz w:val="20"/>
                <w:szCs w:val="20"/>
              </w:rPr>
              <w:t>Telefon:</w:t>
            </w:r>
          </w:p>
          <w:p w14:paraId="25E7810D" w14:textId="77777777" w:rsidR="006A1A21" w:rsidRPr="00B07F53" w:rsidRDefault="006A1A21" w:rsidP="00A04689">
            <w:pPr>
              <w:jc w:val="both"/>
              <w:rPr>
                <w:rFonts w:ascii="Tahoma" w:hAnsi="Tahoma" w:cs="Tahoma"/>
                <w:sz w:val="20"/>
                <w:szCs w:val="20"/>
              </w:rPr>
            </w:pPr>
            <w:r>
              <w:rPr>
                <w:rFonts w:ascii="Tahoma" w:hAnsi="Tahoma" w:cs="Tahoma"/>
                <w:sz w:val="20"/>
                <w:szCs w:val="20"/>
              </w:rPr>
              <w:t>E-pošta:</w:t>
            </w:r>
          </w:p>
        </w:tc>
        <w:tc>
          <w:tcPr>
            <w:tcW w:w="5236" w:type="dxa"/>
          </w:tcPr>
          <w:p w14:paraId="3D4EA345" w14:textId="77777777" w:rsidR="004150F0" w:rsidRDefault="004150F0" w:rsidP="00F3064B">
            <w:pPr>
              <w:jc w:val="both"/>
              <w:rPr>
                <w:rFonts w:ascii="Tahoma" w:hAnsi="Tahoma" w:cs="Tahoma"/>
                <w:sz w:val="20"/>
                <w:szCs w:val="20"/>
              </w:rPr>
            </w:pPr>
            <w:r>
              <w:rPr>
                <w:rFonts w:ascii="Tahoma" w:hAnsi="Tahoma" w:cs="Tahoma"/>
                <w:sz w:val="20"/>
                <w:szCs w:val="20"/>
              </w:rPr>
              <w:t>Begunje na Gorenjskem 55, 4275 Begunje na Gorenjskem</w:t>
            </w:r>
          </w:p>
          <w:p w14:paraId="0CDA55DA" w14:textId="4C9F7470" w:rsidR="003B52BF" w:rsidRDefault="00B95632" w:rsidP="00F3064B">
            <w:pPr>
              <w:jc w:val="both"/>
              <w:rPr>
                <w:rFonts w:ascii="Tahoma" w:hAnsi="Tahoma" w:cs="Tahoma"/>
                <w:sz w:val="20"/>
                <w:szCs w:val="20"/>
              </w:rPr>
            </w:pPr>
            <w:r>
              <w:rPr>
                <w:rFonts w:ascii="Tahoma" w:hAnsi="Tahoma" w:cs="Tahoma"/>
                <w:sz w:val="20"/>
                <w:szCs w:val="20"/>
              </w:rPr>
              <w:t>Mitja Logar</w:t>
            </w:r>
            <w:r w:rsidR="003B52BF" w:rsidRPr="00B07F53">
              <w:rPr>
                <w:rFonts w:ascii="Tahoma" w:hAnsi="Tahoma" w:cs="Tahoma"/>
                <w:sz w:val="20"/>
                <w:szCs w:val="20"/>
              </w:rPr>
              <w:t>, dr. med., spec. psih.</w:t>
            </w:r>
            <w:r w:rsidR="00E40B38">
              <w:rPr>
                <w:rFonts w:ascii="Tahoma" w:hAnsi="Tahoma" w:cs="Tahoma"/>
                <w:sz w:val="20"/>
                <w:szCs w:val="20"/>
              </w:rPr>
              <w:t xml:space="preserve">, </w:t>
            </w:r>
            <w:r w:rsidR="00F3064B">
              <w:rPr>
                <w:rFonts w:ascii="Tahoma" w:hAnsi="Tahoma" w:cs="Tahoma"/>
                <w:sz w:val="20"/>
                <w:szCs w:val="20"/>
              </w:rPr>
              <w:t>direktor</w:t>
            </w:r>
          </w:p>
          <w:p w14:paraId="2F1C401F" w14:textId="77777777" w:rsidR="00F8282A" w:rsidRDefault="006A1A21" w:rsidP="00F3064B">
            <w:pPr>
              <w:jc w:val="both"/>
              <w:rPr>
                <w:rFonts w:ascii="Tahoma" w:hAnsi="Tahoma" w:cs="Tahoma"/>
                <w:sz w:val="20"/>
                <w:szCs w:val="20"/>
              </w:rPr>
            </w:pPr>
            <w:r>
              <w:rPr>
                <w:rFonts w:ascii="Tahoma" w:hAnsi="Tahoma" w:cs="Tahoma"/>
                <w:sz w:val="20"/>
                <w:szCs w:val="20"/>
              </w:rPr>
              <w:t xml:space="preserve">04 533 52 </w:t>
            </w:r>
            <w:r w:rsidR="003D3EAB">
              <w:rPr>
                <w:rFonts w:ascii="Tahoma" w:hAnsi="Tahoma" w:cs="Tahoma"/>
                <w:sz w:val="20"/>
                <w:szCs w:val="20"/>
              </w:rPr>
              <w:t>00</w:t>
            </w:r>
          </w:p>
          <w:p w14:paraId="69D4BA61" w14:textId="77777777" w:rsidR="004A13A0" w:rsidRPr="00B07F53" w:rsidRDefault="006A1A21" w:rsidP="00F3064B">
            <w:pPr>
              <w:jc w:val="both"/>
              <w:rPr>
                <w:rFonts w:ascii="Tahoma" w:hAnsi="Tahoma" w:cs="Tahoma"/>
                <w:sz w:val="20"/>
                <w:szCs w:val="20"/>
              </w:rPr>
            </w:pPr>
            <w:r>
              <w:rPr>
                <w:rFonts w:ascii="Tahoma" w:hAnsi="Tahoma" w:cs="Tahoma"/>
                <w:sz w:val="20"/>
                <w:szCs w:val="20"/>
              </w:rPr>
              <w:t>tajnistvo</w:t>
            </w:r>
            <w:r w:rsidRPr="002D03F9">
              <w:rPr>
                <w:rFonts w:ascii="Tahoma" w:hAnsi="Tahoma" w:cs="Tahoma"/>
                <w:sz w:val="20"/>
                <w:szCs w:val="20"/>
              </w:rPr>
              <w:t>@pb-begunje.si</w:t>
            </w:r>
          </w:p>
        </w:tc>
      </w:tr>
      <w:tr w:rsidR="003B52BF" w:rsidRPr="00B07F53" w14:paraId="5E92C8C0" w14:textId="77777777" w:rsidTr="00F07D03">
        <w:tc>
          <w:tcPr>
            <w:tcW w:w="3823" w:type="dxa"/>
          </w:tcPr>
          <w:p w14:paraId="7206BB2C" w14:textId="77777777" w:rsidR="003B52BF" w:rsidRPr="00B07F53" w:rsidRDefault="004150F0" w:rsidP="004150F0">
            <w:pPr>
              <w:jc w:val="both"/>
              <w:rPr>
                <w:rFonts w:ascii="Tahoma" w:hAnsi="Tahoma" w:cs="Tahoma"/>
                <w:sz w:val="20"/>
                <w:szCs w:val="20"/>
              </w:rPr>
            </w:pPr>
            <w:r>
              <w:rPr>
                <w:rFonts w:ascii="Tahoma" w:hAnsi="Tahoma" w:cs="Tahoma"/>
                <w:sz w:val="20"/>
                <w:szCs w:val="20"/>
              </w:rPr>
              <w:t>Spletni naslov:</w:t>
            </w:r>
          </w:p>
        </w:tc>
        <w:tc>
          <w:tcPr>
            <w:tcW w:w="5236" w:type="dxa"/>
          </w:tcPr>
          <w:p w14:paraId="07478A56" w14:textId="77777777" w:rsidR="004150F0" w:rsidRPr="004150F0" w:rsidRDefault="00197CD4" w:rsidP="00D072DA">
            <w:pPr>
              <w:jc w:val="both"/>
              <w:rPr>
                <w:rFonts w:ascii="Tahoma" w:hAnsi="Tahoma" w:cs="Tahoma"/>
                <w:sz w:val="20"/>
                <w:szCs w:val="20"/>
              </w:rPr>
            </w:pPr>
            <w:hyperlink r:id="rId9" w:history="1">
              <w:r w:rsidR="004150F0" w:rsidRPr="004150F0">
                <w:rPr>
                  <w:rStyle w:val="Hiperpovezava"/>
                  <w:rFonts w:ascii="Tahoma" w:hAnsi="Tahoma" w:cs="Tahoma"/>
                  <w:sz w:val="20"/>
                  <w:szCs w:val="20"/>
                </w:rPr>
                <w:t>Katalog informacij javnega značaja</w:t>
              </w:r>
            </w:hyperlink>
          </w:p>
        </w:tc>
      </w:tr>
      <w:tr w:rsidR="003B52BF" w:rsidRPr="00B07F53" w14:paraId="70CDA295" w14:textId="77777777" w:rsidTr="00F07D03">
        <w:tc>
          <w:tcPr>
            <w:tcW w:w="3823" w:type="dxa"/>
          </w:tcPr>
          <w:p w14:paraId="402C60D7" w14:textId="77777777" w:rsidR="003B52BF" w:rsidRPr="00B07F53" w:rsidRDefault="004150F0" w:rsidP="00D072DA">
            <w:pPr>
              <w:jc w:val="both"/>
              <w:rPr>
                <w:rFonts w:ascii="Tahoma" w:hAnsi="Tahoma" w:cs="Tahoma"/>
                <w:sz w:val="20"/>
                <w:szCs w:val="20"/>
              </w:rPr>
            </w:pPr>
            <w:r>
              <w:rPr>
                <w:rFonts w:ascii="Tahoma" w:hAnsi="Tahoma" w:cs="Tahoma"/>
                <w:sz w:val="20"/>
                <w:szCs w:val="20"/>
              </w:rPr>
              <w:t>Zadnja sprememba</w:t>
            </w:r>
            <w:r w:rsidR="003B52BF" w:rsidRPr="00B07F53">
              <w:rPr>
                <w:rFonts w:ascii="Tahoma" w:hAnsi="Tahoma" w:cs="Tahoma"/>
                <w:sz w:val="20"/>
                <w:szCs w:val="20"/>
              </w:rPr>
              <w:t>:</w:t>
            </w:r>
          </w:p>
        </w:tc>
        <w:tc>
          <w:tcPr>
            <w:tcW w:w="5236" w:type="dxa"/>
          </w:tcPr>
          <w:p w14:paraId="018BF1F3" w14:textId="689CC81F" w:rsidR="003B52BF" w:rsidRPr="00B07F53" w:rsidRDefault="00D644FC" w:rsidP="00F3064B">
            <w:pPr>
              <w:jc w:val="both"/>
              <w:rPr>
                <w:rFonts w:ascii="Tahoma" w:hAnsi="Tahoma" w:cs="Tahoma"/>
                <w:sz w:val="20"/>
                <w:szCs w:val="20"/>
              </w:rPr>
            </w:pPr>
            <w:r>
              <w:rPr>
                <w:rFonts w:ascii="Tahoma" w:hAnsi="Tahoma" w:cs="Tahoma"/>
                <w:sz w:val="20"/>
                <w:szCs w:val="20"/>
              </w:rPr>
              <w:t>Februar 2022</w:t>
            </w:r>
          </w:p>
        </w:tc>
      </w:tr>
    </w:tbl>
    <w:p w14:paraId="3AB6C73F" w14:textId="77777777" w:rsidR="006A1A21" w:rsidRDefault="006A1A21" w:rsidP="00B56A77">
      <w:pPr>
        <w:widowControl w:val="0"/>
        <w:autoSpaceDE w:val="0"/>
        <w:autoSpaceDN w:val="0"/>
        <w:adjustRightInd w:val="0"/>
        <w:spacing w:line="250" w:lineRule="auto"/>
        <w:ind w:right="-34"/>
        <w:jc w:val="both"/>
        <w:rPr>
          <w:rFonts w:ascii="Tahoma" w:hAnsi="Tahoma" w:cs="Tahoma"/>
          <w:sz w:val="20"/>
          <w:szCs w:val="20"/>
        </w:rPr>
      </w:pPr>
    </w:p>
    <w:p w14:paraId="1106980D" w14:textId="77777777" w:rsidR="00F41CCF" w:rsidRDefault="00F41CCF" w:rsidP="00B56A77">
      <w:pPr>
        <w:widowControl w:val="0"/>
        <w:autoSpaceDE w:val="0"/>
        <w:autoSpaceDN w:val="0"/>
        <w:adjustRightInd w:val="0"/>
        <w:spacing w:line="250" w:lineRule="auto"/>
        <w:ind w:right="-34"/>
        <w:jc w:val="both"/>
        <w:rPr>
          <w:rFonts w:ascii="Tahoma" w:hAnsi="Tahoma" w:cs="Tahoma"/>
          <w:sz w:val="20"/>
          <w:szCs w:val="20"/>
        </w:rPr>
      </w:pPr>
      <w:r>
        <w:rPr>
          <w:rFonts w:ascii="Tahoma" w:hAnsi="Tahoma" w:cs="Tahoma"/>
          <w:sz w:val="20"/>
          <w:szCs w:val="20"/>
        </w:rPr>
        <w:t>V katalogu uporabljeni izrazi, zapisani v moški spolni slovnični obliki, so uporabljeni kot nevtralni za ženske in moške.</w:t>
      </w:r>
    </w:p>
    <w:p w14:paraId="4503EE3C" w14:textId="77777777" w:rsidR="00F41CCF" w:rsidRPr="00B07F53" w:rsidRDefault="00F41CCF" w:rsidP="00B56A77">
      <w:pPr>
        <w:widowControl w:val="0"/>
        <w:autoSpaceDE w:val="0"/>
        <w:autoSpaceDN w:val="0"/>
        <w:adjustRightInd w:val="0"/>
        <w:spacing w:line="250" w:lineRule="auto"/>
        <w:ind w:right="-34"/>
        <w:jc w:val="both"/>
        <w:rPr>
          <w:rFonts w:ascii="Tahoma" w:hAnsi="Tahoma" w:cs="Tahoma"/>
          <w:sz w:val="20"/>
          <w:szCs w:val="20"/>
        </w:rPr>
      </w:pPr>
    </w:p>
    <w:p w14:paraId="42D74086" w14:textId="77777777" w:rsidR="00B56A77" w:rsidRPr="00B07F53" w:rsidRDefault="00B56A77" w:rsidP="00E6283C">
      <w:pPr>
        <w:widowControl w:val="0"/>
        <w:shd w:val="clear" w:color="auto" w:fill="CC9900"/>
        <w:overflowPunct w:val="0"/>
        <w:autoSpaceDE w:val="0"/>
        <w:autoSpaceDN w:val="0"/>
        <w:adjustRightInd w:val="0"/>
        <w:ind w:left="705" w:hanging="705"/>
        <w:rPr>
          <w:rFonts w:ascii="Tahoma" w:hAnsi="Tahoma" w:cs="Tahoma"/>
          <w:b/>
          <w:caps/>
          <w:sz w:val="20"/>
          <w:szCs w:val="20"/>
        </w:rPr>
      </w:pPr>
      <w:r w:rsidRPr="00B07F53">
        <w:rPr>
          <w:rFonts w:ascii="Tahoma" w:hAnsi="Tahoma" w:cs="Tahoma"/>
          <w:b/>
          <w:caps/>
          <w:sz w:val="20"/>
          <w:szCs w:val="20"/>
        </w:rPr>
        <w:t>2.</w:t>
      </w:r>
      <w:r w:rsidRPr="00B07F53">
        <w:rPr>
          <w:rFonts w:ascii="Tahoma" w:hAnsi="Tahoma" w:cs="Tahoma"/>
          <w:b/>
          <w:caps/>
          <w:sz w:val="20"/>
          <w:szCs w:val="20"/>
        </w:rPr>
        <w:tab/>
        <w:t>SPLOŠNI PODATKI O ORGANU IN INFORMACIJAH JAVNEGA ZNAČAJA, S KATERIMI RAZPOLAGA</w:t>
      </w:r>
    </w:p>
    <w:p w14:paraId="56D32E85" w14:textId="77777777" w:rsidR="00B56A77" w:rsidRPr="00B07F53" w:rsidRDefault="00B56A77" w:rsidP="00B56A77">
      <w:pPr>
        <w:widowControl w:val="0"/>
        <w:overflowPunct w:val="0"/>
        <w:autoSpaceDE w:val="0"/>
        <w:autoSpaceDN w:val="0"/>
        <w:adjustRightInd w:val="0"/>
        <w:jc w:val="both"/>
        <w:rPr>
          <w:rFonts w:ascii="Tahoma" w:hAnsi="Tahoma" w:cs="Tahoma"/>
          <w:sz w:val="20"/>
          <w:szCs w:val="20"/>
        </w:rPr>
      </w:pPr>
    </w:p>
    <w:p w14:paraId="7EAC75FC" w14:textId="77777777" w:rsidR="003103A5" w:rsidRPr="00B07F53" w:rsidRDefault="00B56A77" w:rsidP="00B56A77">
      <w:pPr>
        <w:shd w:val="clear" w:color="auto" w:fill="FFFFFF" w:themeFill="background1"/>
        <w:jc w:val="both"/>
        <w:rPr>
          <w:rFonts w:ascii="Tahoma" w:hAnsi="Tahoma" w:cs="Tahoma"/>
          <w:b/>
          <w:color w:val="CC9900"/>
          <w:sz w:val="20"/>
          <w:szCs w:val="20"/>
        </w:rPr>
      </w:pPr>
      <w:r w:rsidRPr="00B07F53">
        <w:rPr>
          <w:rFonts w:ascii="Tahoma" w:hAnsi="Tahoma" w:cs="Tahoma"/>
          <w:b/>
          <w:color w:val="CC9900"/>
          <w:sz w:val="20"/>
          <w:szCs w:val="20"/>
        </w:rPr>
        <w:t>2.1.</w:t>
      </w:r>
      <w:r w:rsidRPr="00B07F53">
        <w:rPr>
          <w:rFonts w:ascii="Tahoma" w:hAnsi="Tahoma" w:cs="Tahoma"/>
          <w:b/>
          <w:color w:val="CC9900"/>
          <w:sz w:val="20"/>
          <w:szCs w:val="20"/>
        </w:rPr>
        <w:tab/>
      </w:r>
      <w:r w:rsidR="002D4E53" w:rsidRPr="00B07F53">
        <w:rPr>
          <w:rFonts w:ascii="Tahoma" w:hAnsi="Tahoma" w:cs="Tahoma"/>
          <w:b/>
          <w:color w:val="CC9900"/>
          <w:sz w:val="20"/>
          <w:szCs w:val="20"/>
        </w:rPr>
        <w:t>Kratek opis delovnega področja organa</w:t>
      </w:r>
    </w:p>
    <w:p w14:paraId="3937444D" w14:textId="77777777" w:rsidR="003103A5" w:rsidRPr="00B07F53" w:rsidRDefault="003103A5" w:rsidP="00B56A77">
      <w:pPr>
        <w:shd w:val="clear" w:color="auto" w:fill="FFFFFF" w:themeFill="background1"/>
        <w:jc w:val="both"/>
        <w:rPr>
          <w:rFonts w:ascii="Tahoma" w:hAnsi="Tahoma" w:cs="Tahoma"/>
          <w:sz w:val="20"/>
          <w:szCs w:val="20"/>
        </w:rPr>
      </w:pPr>
    </w:p>
    <w:p w14:paraId="18440C47" w14:textId="77777777" w:rsidR="00B56A77" w:rsidRPr="00B07F53" w:rsidRDefault="00B56A77" w:rsidP="00B56A77">
      <w:pPr>
        <w:jc w:val="both"/>
        <w:rPr>
          <w:rFonts w:ascii="Tahoma" w:hAnsi="Tahoma" w:cs="Tahoma"/>
          <w:sz w:val="20"/>
          <w:szCs w:val="20"/>
        </w:rPr>
      </w:pPr>
      <w:r w:rsidRPr="00B07F53">
        <w:rPr>
          <w:rFonts w:ascii="Tahoma" w:hAnsi="Tahoma" w:cs="Tahoma"/>
          <w:sz w:val="20"/>
          <w:szCs w:val="20"/>
        </w:rPr>
        <w:t>Psihiatrična bolnišnica Begunje je specialna bolnišnica, ki opravlja zdravstveno dejavnost na sekundarni ravni na območju R</w:t>
      </w:r>
      <w:r w:rsidR="00FF71A7" w:rsidRPr="00B07F53">
        <w:rPr>
          <w:rFonts w:ascii="Tahoma" w:hAnsi="Tahoma" w:cs="Tahoma"/>
          <w:sz w:val="20"/>
          <w:szCs w:val="20"/>
        </w:rPr>
        <w:t xml:space="preserve">epublike </w:t>
      </w:r>
      <w:r w:rsidRPr="00B07F53">
        <w:rPr>
          <w:rFonts w:ascii="Tahoma" w:hAnsi="Tahoma" w:cs="Tahoma"/>
          <w:sz w:val="20"/>
          <w:szCs w:val="20"/>
        </w:rPr>
        <w:t>S</w:t>
      </w:r>
      <w:r w:rsidR="00FF71A7" w:rsidRPr="00B07F53">
        <w:rPr>
          <w:rFonts w:ascii="Tahoma" w:hAnsi="Tahoma" w:cs="Tahoma"/>
          <w:sz w:val="20"/>
          <w:szCs w:val="20"/>
        </w:rPr>
        <w:t>lovenije</w:t>
      </w:r>
      <w:r w:rsidRPr="00B07F53">
        <w:rPr>
          <w:rFonts w:ascii="Tahoma" w:hAnsi="Tahoma" w:cs="Tahoma"/>
          <w:sz w:val="20"/>
          <w:szCs w:val="20"/>
        </w:rPr>
        <w:t xml:space="preserve">, predvsem za območje gorenjskih občin tako, da diagnosticira in zdravi celoten spekter duševnih bolezni in motenj odraslega prebivalstva. </w:t>
      </w:r>
    </w:p>
    <w:p w14:paraId="0597AC28" w14:textId="77777777" w:rsidR="00B56A77" w:rsidRPr="00B07F53" w:rsidRDefault="00B56A77" w:rsidP="00B56A77">
      <w:pPr>
        <w:jc w:val="both"/>
        <w:rPr>
          <w:rFonts w:ascii="Tahoma" w:hAnsi="Tahoma" w:cs="Tahoma"/>
          <w:sz w:val="20"/>
          <w:szCs w:val="20"/>
        </w:rPr>
      </w:pPr>
    </w:p>
    <w:p w14:paraId="26B41C07" w14:textId="77777777" w:rsidR="00B56A77" w:rsidRPr="00B07F53" w:rsidRDefault="00B56A77" w:rsidP="00B56A77">
      <w:pPr>
        <w:jc w:val="both"/>
        <w:rPr>
          <w:rFonts w:ascii="Tahoma" w:hAnsi="Tahoma" w:cs="Tahoma"/>
          <w:sz w:val="20"/>
          <w:szCs w:val="20"/>
        </w:rPr>
      </w:pPr>
      <w:r w:rsidRPr="00B07F53">
        <w:rPr>
          <w:rFonts w:ascii="Tahoma" w:hAnsi="Tahoma" w:cs="Tahoma"/>
          <w:sz w:val="20"/>
          <w:szCs w:val="20"/>
        </w:rPr>
        <w:t>Bolnišnica opravlja:</w:t>
      </w:r>
    </w:p>
    <w:p w14:paraId="66A3F36F" w14:textId="77777777" w:rsidR="00B56A77" w:rsidRPr="003D2564" w:rsidRDefault="003D2564" w:rsidP="003D2564">
      <w:pPr>
        <w:pStyle w:val="Odstavekseznama"/>
        <w:numPr>
          <w:ilvl w:val="0"/>
          <w:numId w:val="2"/>
        </w:numPr>
        <w:suppressAutoHyphens w:val="0"/>
        <w:jc w:val="both"/>
        <w:rPr>
          <w:rFonts w:ascii="Tahoma" w:hAnsi="Tahoma" w:cs="Tahoma"/>
          <w:sz w:val="20"/>
          <w:szCs w:val="20"/>
        </w:rPr>
      </w:pPr>
      <w:r>
        <w:rPr>
          <w:rFonts w:ascii="Tahoma" w:hAnsi="Tahoma" w:cs="Tahoma"/>
          <w:sz w:val="20"/>
          <w:szCs w:val="20"/>
        </w:rPr>
        <w:t xml:space="preserve">bolnišnično in ambulantno – </w:t>
      </w:r>
      <w:r w:rsidR="00B56A77" w:rsidRPr="003D2564">
        <w:rPr>
          <w:rFonts w:ascii="Tahoma" w:hAnsi="Tahoma" w:cs="Tahoma"/>
          <w:sz w:val="20"/>
          <w:szCs w:val="20"/>
        </w:rPr>
        <w:t>specialistično zdravstveno dejavnost, ki obsega diagnostiko, zdravljenje, medicinsko rehabilitacijo in zdravstveno nego,</w:t>
      </w:r>
    </w:p>
    <w:p w14:paraId="3ABEE0B0" w14:textId="77777777" w:rsidR="00B56A77" w:rsidRPr="00B07F53" w:rsidRDefault="00B56A77" w:rsidP="00A74B58">
      <w:pPr>
        <w:pStyle w:val="Odstavekseznama"/>
        <w:numPr>
          <w:ilvl w:val="0"/>
          <w:numId w:val="2"/>
        </w:numPr>
        <w:suppressAutoHyphens w:val="0"/>
        <w:jc w:val="both"/>
        <w:rPr>
          <w:rFonts w:ascii="Tahoma" w:hAnsi="Tahoma" w:cs="Tahoma"/>
          <w:sz w:val="20"/>
          <w:szCs w:val="20"/>
        </w:rPr>
      </w:pPr>
      <w:r w:rsidRPr="00B07F53">
        <w:rPr>
          <w:rFonts w:ascii="Tahoma" w:hAnsi="Tahoma" w:cs="Tahoma"/>
          <w:sz w:val="20"/>
          <w:szCs w:val="20"/>
        </w:rPr>
        <w:t>izobraževalno dejavnost</w:t>
      </w:r>
      <w:r w:rsidR="00E6283C" w:rsidRPr="00B07F53">
        <w:rPr>
          <w:rFonts w:ascii="Tahoma" w:hAnsi="Tahoma" w:cs="Tahoma"/>
          <w:sz w:val="20"/>
          <w:szCs w:val="20"/>
        </w:rPr>
        <w:t xml:space="preserve">, </w:t>
      </w:r>
      <w:r w:rsidRPr="00B07F53">
        <w:rPr>
          <w:rFonts w:ascii="Tahoma" w:hAnsi="Tahoma" w:cs="Tahoma"/>
          <w:sz w:val="20"/>
          <w:szCs w:val="20"/>
        </w:rPr>
        <w:t>kot učni zavod, za potrebe medicinskih fakultet, visokih šol za zdravstvo, visokih šol za socialne delavce, srednjih zdravstvenih šol ter drugih šol; izvajanje sekundariata za diplomante medicinskih fakultet; izvajanje specializacij iz psihiatrije in klinične psihologije ter drugih področij medicine, v skladu s predpisi Zdravniške zbornice Slovenije in Ministrstva za zdravje; izvajanje pripravništva za zdravstvene delavce in sodelavce; trajno izobraževanje za zagotavljanje strokovne, pedagoške in raziskovalne usposobljenosti zaposlenih v bolnišnici,</w:t>
      </w:r>
    </w:p>
    <w:p w14:paraId="47BE80FA" w14:textId="77777777" w:rsidR="00B56A77" w:rsidRPr="00B07F53" w:rsidRDefault="00B56A77" w:rsidP="00A74B58">
      <w:pPr>
        <w:pStyle w:val="Odstavekseznama"/>
        <w:numPr>
          <w:ilvl w:val="0"/>
          <w:numId w:val="2"/>
        </w:numPr>
        <w:suppressAutoHyphens w:val="0"/>
        <w:jc w:val="both"/>
        <w:rPr>
          <w:rFonts w:ascii="Tahoma" w:hAnsi="Tahoma" w:cs="Tahoma"/>
          <w:sz w:val="20"/>
          <w:szCs w:val="20"/>
        </w:rPr>
      </w:pPr>
      <w:r w:rsidRPr="00B07F53">
        <w:rPr>
          <w:rFonts w:ascii="Tahoma" w:hAnsi="Tahoma" w:cs="Tahoma"/>
          <w:sz w:val="20"/>
          <w:szCs w:val="20"/>
        </w:rPr>
        <w:t>raziskovalno dejavnost v povezavi z drugimi zavodi in pravnimi osebami; zagotavlja mentorje pri raziskovalnih nalogah; organizira znanstveno-raziskovalna in druga srečanja,</w:t>
      </w:r>
    </w:p>
    <w:p w14:paraId="7266C3C5" w14:textId="77777777" w:rsidR="001F0F54" w:rsidRDefault="00E6283C" w:rsidP="001F0F54">
      <w:pPr>
        <w:pStyle w:val="Odstavekseznama"/>
        <w:numPr>
          <w:ilvl w:val="0"/>
          <w:numId w:val="2"/>
        </w:numPr>
        <w:suppressAutoHyphens w:val="0"/>
        <w:jc w:val="both"/>
        <w:rPr>
          <w:rFonts w:ascii="Tahoma" w:hAnsi="Tahoma" w:cs="Tahoma"/>
          <w:sz w:val="20"/>
          <w:szCs w:val="20"/>
        </w:rPr>
      </w:pPr>
      <w:r w:rsidRPr="00B07F53">
        <w:rPr>
          <w:rFonts w:ascii="Tahoma" w:hAnsi="Tahoma" w:cs="Tahoma"/>
          <w:sz w:val="20"/>
          <w:szCs w:val="20"/>
        </w:rPr>
        <w:t>dejavnost lekarn,</w:t>
      </w:r>
    </w:p>
    <w:p w14:paraId="6B714B4F" w14:textId="77777777" w:rsidR="00E6283C" w:rsidRPr="003D2564" w:rsidRDefault="00E6283C" w:rsidP="003D2564">
      <w:pPr>
        <w:pStyle w:val="Odstavekseznama"/>
        <w:numPr>
          <w:ilvl w:val="0"/>
          <w:numId w:val="2"/>
        </w:numPr>
        <w:suppressAutoHyphens w:val="0"/>
        <w:jc w:val="both"/>
        <w:rPr>
          <w:rFonts w:ascii="Tahoma" w:hAnsi="Tahoma" w:cs="Tahoma"/>
          <w:sz w:val="20"/>
          <w:szCs w:val="20"/>
        </w:rPr>
      </w:pPr>
      <w:r w:rsidRPr="001F0F54">
        <w:rPr>
          <w:rFonts w:ascii="Tahoma" w:hAnsi="Tahoma" w:cs="Tahoma"/>
          <w:sz w:val="20"/>
          <w:szCs w:val="20"/>
        </w:rPr>
        <w:t>drugo zdravstveno dejavnost:</w:t>
      </w:r>
      <w:r w:rsidR="001F0F54">
        <w:rPr>
          <w:rFonts w:ascii="Tahoma" w:hAnsi="Tahoma" w:cs="Tahoma"/>
          <w:sz w:val="20"/>
          <w:szCs w:val="20"/>
        </w:rPr>
        <w:t xml:space="preserve"> </w:t>
      </w:r>
      <w:r w:rsidR="003D2564">
        <w:rPr>
          <w:rFonts w:ascii="Tahoma" w:hAnsi="Tahoma" w:cs="Tahoma"/>
          <w:sz w:val="20"/>
          <w:szCs w:val="20"/>
        </w:rPr>
        <w:t xml:space="preserve">klinično – </w:t>
      </w:r>
      <w:r w:rsidR="00965737" w:rsidRPr="003D2564">
        <w:rPr>
          <w:rFonts w:ascii="Tahoma" w:hAnsi="Tahoma" w:cs="Tahoma"/>
          <w:sz w:val="20"/>
          <w:szCs w:val="20"/>
        </w:rPr>
        <w:t>psihološko dejavnost,</w:t>
      </w:r>
    </w:p>
    <w:p w14:paraId="74630185" w14:textId="77777777" w:rsidR="00E6283C" w:rsidRPr="00B07F53" w:rsidRDefault="00E6283C" w:rsidP="00A74B58">
      <w:pPr>
        <w:pStyle w:val="Odstavekseznama"/>
        <w:numPr>
          <w:ilvl w:val="0"/>
          <w:numId w:val="2"/>
        </w:numPr>
        <w:suppressAutoHyphens w:val="0"/>
        <w:jc w:val="both"/>
        <w:rPr>
          <w:rFonts w:ascii="Tahoma" w:hAnsi="Tahoma" w:cs="Tahoma"/>
          <w:sz w:val="20"/>
          <w:szCs w:val="20"/>
        </w:rPr>
      </w:pPr>
      <w:r w:rsidRPr="00B07F53">
        <w:rPr>
          <w:rFonts w:ascii="Tahoma" w:hAnsi="Tahoma" w:cs="Tahoma"/>
          <w:sz w:val="20"/>
          <w:szCs w:val="20"/>
        </w:rPr>
        <w:t>dejavnost menz in dejavnost pralnic in čistilnic</w:t>
      </w:r>
      <w:r w:rsidR="00E93C45">
        <w:rPr>
          <w:rFonts w:ascii="Tahoma" w:hAnsi="Tahoma" w:cs="Tahoma"/>
          <w:sz w:val="20"/>
          <w:szCs w:val="20"/>
        </w:rPr>
        <w:t>.</w:t>
      </w:r>
    </w:p>
    <w:p w14:paraId="153E33D8" w14:textId="77777777" w:rsidR="00B56A77" w:rsidRDefault="00B56A77" w:rsidP="00B56A77">
      <w:pPr>
        <w:jc w:val="both"/>
        <w:rPr>
          <w:rFonts w:ascii="Tahoma" w:hAnsi="Tahoma" w:cs="Tahoma"/>
          <w:sz w:val="20"/>
          <w:szCs w:val="20"/>
        </w:rPr>
      </w:pPr>
    </w:p>
    <w:p w14:paraId="0E57A7EF" w14:textId="77777777" w:rsidR="00C44660" w:rsidRDefault="00C44660" w:rsidP="00B56A77">
      <w:pPr>
        <w:jc w:val="both"/>
        <w:rPr>
          <w:rFonts w:ascii="Tahoma" w:hAnsi="Tahoma" w:cs="Tahoma"/>
          <w:sz w:val="20"/>
          <w:szCs w:val="20"/>
        </w:rPr>
      </w:pPr>
    </w:p>
    <w:p w14:paraId="53D233B8" w14:textId="77777777" w:rsidR="00C44660" w:rsidRDefault="00C44660" w:rsidP="00B56A77">
      <w:pPr>
        <w:jc w:val="both"/>
        <w:rPr>
          <w:rFonts w:ascii="Tahoma" w:hAnsi="Tahoma" w:cs="Tahoma"/>
          <w:sz w:val="20"/>
          <w:szCs w:val="20"/>
        </w:rPr>
      </w:pPr>
    </w:p>
    <w:p w14:paraId="42170704" w14:textId="77777777" w:rsidR="00C44660" w:rsidRDefault="00C44660" w:rsidP="00B56A77">
      <w:pPr>
        <w:jc w:val="both"/>
        <w:rPr>
          <w:rFonts w:ascii="Tahoma" w:hAnsi="Tahoma" w:cs="Tahoma"/>
          <w:sz w:val="20"/>
          <w:szCs w:val="20"/>
        </w:rPr>
      </w:pPr>
    </w:p>
    <w:p w14:paraId="0874F0E2" w14:textId="77777777" w:rsidR="00C44660" w:rsidRDefault="00C44660" w:rsidP="00B56A77">
      <w:pPr>
        <w:jc w:val="both"/>
        <w:rPr>
          <w:rFonts w:ascii="Tahoma" w:hAnsi="Tahoma" w:cs="Tahoma"/>
          <w:sz w:val="20"/>
          <w:szCs w:val="20"/>
        </w:rPr>
      </w:pPr>
    </w:p>
    <w:p w14:paraId="0949CC12" w14:textId="77777777" w:rsidR="00C44660" w:rsidRDefault="00C44660" w:rsidP="00B56A77">
      <w:pPr>
        <w:jc w:val="both"/>
        <w:rPr>
          <w:rFonts w:ascii="Tahoma" w:hAnsi="Tahoma" w:cs="Tahoma"/>
          <w:sz w:val="20"/>
          <w:szCs w:val="20"/>
        </w:rPr>
      </w:pPr>
    </w:p>
    <w:p w14:paraId="6F268A54" w14:textId="77777777" w:rsidR="00C44660" w:rsidRDefault="00C44660" w:rsidP="00B56A77">
      <w:pPr>
        <w:jc w:val="both"/>
        <w:rPr>
          <w:rFonts w:ascii="Tahoma" w:hAnsi="Tahoma" w:cs="Tahoma"/>
          <w:sz w:val="20"/>
          <w:szCs w:val="20"/>
        </w:rPr>
      </w:pPr>
    </w:p>
    <w:p w14:paraId="3495B6C5" w14:textId="77777777" w:rsidR="00C44660" w:rsidRDefault="00C44660" w:rsidP="00B56A77">
      <w:pPr>
        <w:jc w:val="both"/>
        <w:rPr>
          <w:rFonts w:ascii="Tahoma" w:hAnsi="Tahoma" w:cs="Tahoma"/>
          <w:sz w:val="20"/>
          <w:szCs w:val="20"/>
        </w:rPr>
      </w:pPr>
    </w:p>
    <w:p w14:paraId="6E917FF3" w14:textId="77777777" w:rsidR="00C44660" w:rsidRDefault="00C44660" w:rsidP="00B56A77">
      <w:pPr>
        <w:jc w:val="both"/>
        <w:rPr>
          <w:rFonts w:ascii="Tahoma" w:hAnsi="Tahoma" w:cs="Tahoma"/>
          <w:sz w:val="20"/>
          <w:szCs w:val="20"/>
        </w:rPr>
      </w:pPr>
    </w:p>
    <w:p w14:paraId="5EE68C0E" w14:textId="77777777" w:rsidR="00C44660" w:rsidRDefault="00C44660" w:rsidP="00B56A77">
      <w:pPr>
        <w:jc w:val="both"/>
        <w:rPr>
          <w:rFonts w:ascii="Tahoma" w:hAnsi="Tahoma" w:cs="Tahoma"/>
          <w:sz w:val="20"/>
          <w:szCs w:val="20"/>
        </w:rPr>
      </w:pPr>
    </w:p>
    <w:p w14:paraId="4D97DBD0" w14:textId="77777777" w:rsidR="00C44660" w:rsidRDefault="00C44660" w:rsidP="00B56A77">
      <w:pPr>
        <w:jc w:val="both"/>
        <w:rPr>
          <w:rFonts w:ascii="Tahoma" w:hAnsi="Tahoma" w:cs="Tahoma"/>
          <w:sz w:val="20"/>
          <w:szCs w:val="20"/>
        </w:rPr>
      </w:pPr>
    </w:p>
    <w:p w14:paraId="55D89586" w14:textId="77777777" w:rsidR="00C44660" w:rsidRDefault="00C44660" w:rsidP="00B56A77">
      <w:pPr>
        <w:jc w:val="both"/>
        <w:rPr>
          <w:rFonts w:ascii="Tahoma" w:hAnsi="Tahoma" w:cs="Tahoma"/>
          <w:sz w:val="20"/>
          <w:szCs w:val="20"/>
        </w:rPr>
      </w:pPr>
    </w:p>
    <w:p w14:paraId="70ED2326" w14:textId="77777777" w:rsidR="00C44660" w:rsidRDefault="00C44660" w:rsidP="00B56A77">
      <w:pPr>
        <w:jc w:val="both"/>
        <w:rPr>
          <w:rFonts w:ascii="Tahoma" w:hAnsi="Tahoma" w:cs="Tahoma"/>
          <w:sz w:val="20"/>
          <w:szCs w:val="20"/>
        </w:rPr>
      </w:pPr>
    </w:p>
    <w:p w14:paraId="546A511B" w14:textId="77777777" w:rsidR="00C44660" w:rsidRDefault="00C44660" w:rsidP="00B56A77">
      <w:pPr>
        <w:jc w:val="both"/>
        <w:rPr>
          <w:rFonts w:ascii="Tahoma" w:hAnsi="Tahoma" w:cs="Tahoma"/>
          <w:sz w:val="20"/>
          <w:szCs w:val="20"/>
        </w:rPr>
      </w:pPr>
    </w:p>
    <w:p w14:paraId="0DB64CA8" w14:textId="77777777" w:rsidR="00C44660" w:rsidRDefault="00C44660" w:rsidP="00B56A77">
      <w:pPr>
        <w:jc w:val="both"/>
        <w:rPr>
          <w:rFonts w:ascii="Tahoma" w:hAnsi="Tahoma" w:cs="Tahoma"/>
          <w:sz w:val="20"/>
          <w:szCs w:val="20"/>
        </w:rPr>
      </w:pPr>
    </w:p>
    <w:p w14:paraId="25A78653" w14:textId="6AFAE5A1" w:rsidR="00C44660" w:rsidRDefault="00C44660" w:rsidP="00B56A77">
      <w:pPr>
        <w:jc w:val="both"/>
        <w:rPr>
          <w:rFonts w:ascii="Tahoma" w:hAnsi="Tahoma" w:cs="Tahoma"/>
          <w:sz w:val="20"/>
          <w:szCs w:val="20"/>
        </w:rPr>
      </w:pPr>
    </w:p>
    <w:p w14:paraId="36484794" w14:textId="0DEEB66F" w:rsidR="00431B27" w:rsidRDefault="00431B27" w:rsidP="00B56A77">
      <w:pPr>
        <w:jc w:val="both"/>
        <w:rPr>
          <w:rFonts w:ascii="Tahoma" w:hAnsi="Tahoma" w:cs="Tahoma"/>
          <w:sz w:val="20"/>
          <w:szCs w:val="20"/>
        </w:rPr>
      </w:pPr>
    </w:p>
    <w:p w14:paraId="19D9869C" w14:textId="490DD0AF" w:rsidR="00431B27" w:rsidRDefault="00431B27" w:rsidP="00B56A77">
      <w:pPr>
        <w:jc w:val="both"/>
        <w:rPr>
          <w:rFonts w:ascii="Tahoma" w:hAnsi="Tahoma" w:cs="Tahoma"/>
          <w:sz w:val="20"/>
          <w:szCs w:val="20"/>
        </w:rPr>
      </w:pPr>
    </w:p>
    <w:p w14:paraId="320BA463" w14:textId="77777777" w:rsidR="00431B27" w:rsidRDefault="00431B27" w:rsidP="00B56A77">
      <w:pPr>
        <w:jc w:val="both"/>
        <w:rPr>
          <w:rFonts w:ascii="Tahoma" w:hAnsi="Tahoma" w:cs="Tahoma"/>
          <w:sz w:val="20"/>
          <w:szCs w:val="20"/>
        </w:rPr>
      </w:pPr>
    </w:p>
    <w:p w14:paraId="26D8E7F5" w14:textId="77777777" w:rsidR="00C44660" w:rsidRDefault="00C44660" w:rsidP="00B56A77">
      <w:pPr>
        <w:jc w:val="both"/>
        <w:rPr>
          <w:rFonts w:ascii="Tahoma" w:hAnsi="Tahoma" w:cs="Tahoma"/>
          <w:sz w:val="20"/>
          <w:szCs w:val="20"/>
        </w:rPr>
      </w:pPr>
    </w:p>
    <w:p w14:paraId="26B7782C" w14:textId="77777777" w:rsidR="00B56A77" w:rsidRDefault="00E4161B" w:rsidP="00D072DA">
      <w:pPr>
        <w:jc w:val="both"/>
        <w:rPr>
          <w:rFonts w:ascii="Tahoma" w:hAnsi="Tahoma" w:cs="Tahoma"/>
          <w:b/>
          <w:color w:val="CC9900"/>
          <w:sz w:val="20"/>
          <w:szCs w:val="20"/>
        </w:rPr>
      </w:pPr>
      <w:r w:rsidRPr="00B07F53">
        <w:rPr>
          <w:rFonts w:ascii="Tahoma" w:hAnsi="Tahoma" w:cs="Tahoma"/>
          <w:b/>
          <w:color w:val="CC9900"/>
          <w:sz w:val="20"/>
          <w:szCs w:val="20"/>
        </w:rPr>
        <w:t>2.2.</w:t>
      </w:r>
      <w:r w:rsidRPr="00B07F53">
        <w:rPr>
          <w:rFonts w:ascii="Tahoma" w:hAnsi="Tahoma" w:cs="Tahoma"/>
          <w:b/>
          <w:color w:val="CC9900"/>
          <w:sz w:val="20"/>
          <w:szCs w:val="20"/>
        </w:rPr>
        <w:tab/>
        <w:t>Organigram</w:t>
      </w:r>
    </w:p>
    <w:p w14:paraId="6789EE19" w14:textId="77777777" w:rsidR="003D2564" w:rsidRDefault="003D2564" w:rsidP="00D072DA">
      <w:pPr>
        <w:jc w:val="both"/>
        <w:rPr>
          <w:rFonts w:ascii="Tahoma" w:hAnsi="Tahoma" w:cs="Tahoma"/>
          <w:b/>
          <w:color w:val="CC9900"/>
          <w:sz w:val="20"/>
          <w:szCs w:val="20"/>
        </w:rPr>
      </w:pPr>
    </w:p>
    <w:p w14:paraId="3180252D" w14:textId="77777777" w:rsidR="00131E66" w:rsidRDefault="00FC5128" w:rsidP="0001590C">
      <w:pPr>
        <w:jc w:val="both"/>
        <w:rPr>
          <w:rFonts w:ascii="Tahoma" w:hAnsi="Tahoma" w:cs="Tahoma"/>
          <w:sz w:val="21"/>
          <w:szCs w:val="21"/>
        </w:rPr>
      </w:pPr>
      <w:r w:rsidRPr="00FC5128">
        <w:rPr>
          <w:rFonts w:ascii="Tahoma" w:hAnsi="Tahoma" w:cs="Tahoma"/>
          <w:noProof/>
          <w:sz w:val="21"/>
          <w:szCs w:val="21"/>
          <w:lang w:eastAsia="sl-SI"/>
        </w:rPr>
        <w:drawing>
          <wp:inline distT="0" distB="0" distL="0" distR="0" wp14:anchorId="12FA88EE" wp14:editId="3063CC02">
            <wp:extent cx="5760720" cy="2732329"/>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732329"/>
                    </a:xfrm>
                    <a:prstGeom prst="rect">
                      <a:avLst/>
                    </a:prstGeom>
                    <a:noFill/>
                  </pic:spPr>
                </pic:pic>
              </a:graphicData>
            </a:graphic>
          </wp:inline>
        </w:drawing>
      </w:r>
    </w:p>
    <w:p w14:paraId="1C1EFF00" w14:textId="77777777" w:rsidR="00AF2F1E" w:rsidRDefault="00AF2F1E" w:rsidP="00FC5128">
      <w:pPr>
        <w:jc w:val="center"/>
        <w:rPr>
          <w:rFonts w:ascii="Tahoma" w:hAnsi="Tahoma" w:cs="Tahoma"/>
          <w:sz w:val="21"/>
          <w:szCs w:val="21"/>
        </w:rPr>
      </w:pPr>
    </w:p>
    <w:p w14:paraId="6C2959B2" w14:textId="77777777" w:rsidR="00131E66" w:rsidRDefault="001A0AC9" w:rsidP="00131E66">
      <w:pPr>
        <w:rPr>
          <w:rFonts w:ascii="Tahoma" w:hAnsi="Tahoma" w:cs="Tahoma"/>
          <w:b/>
          <w:color w:val="CC9900"/>
          <w:sz w:val="20"/>
          <w:szCs w:val="20"/>
        </w:rPr>
      </w:pPr>
      <w:r w:rsidRPr="002D03F9">
        <w:rPr>
          <w:rFonts w:ascii="Tahoma" w:hAnsi="Tahoma" w:cs="Tahoma"/>
          <w:b/>
          <w:color w:val="CC9900"/>
          <w:sz w:val="20"/>
          <w:szCs w:val="20"/>
        </w:rPr>
        <w:t>2.</w:t>
      </w:r>
      <w:r w:rsidR="004B1FAB" w:rsidRPr="002D03F9">
        <w:rPr>
          <w:rFonts w:ascii="Tahoma" w:hAnsi="Tahoma" w:cs="Tahoma"/>
          <w:b/>
          <w:color w:val="CC9900"/>
          <w:sz w:val="20"/>
          <w:szCs w:val="20"/>
        </w:rPr>
        <w:t>3.</w:t>
      </w:r>
      <w:r w:rsidR="004B1FAB" w:rsidRPr="002D03F9">
        <w:rPr>
          <w:rFonts w:ascii="Tahoma" w:hAnsi="Tahoma" w:cs="Tahoma"/>
          <w:b/>
          <w:color w:val="CC9900"/>
          <w:sz w:val="20"/>
          <w:szCs w:val="20"/>
        </w:rPr>
        <w:tab/>
        <w:t>Podatki o organizaciji organa</w:t>
      </w:r>
    </w:p>
    <w:p w14:paraId="0962F26F" w14:textId="77777777" w:rsidR="00F3064B" w:rsidRDefault="00F3064B" w:rsidP="00733C84">
      <w:pPr>
        <w:jc w:val="both"/>
        <w:rPr>
          <w:rFonts w:ascii="Tahoma" w:hAnsi="Tahoma" w:cs="Tahoma"/>
          <w:b/>
          <w:sz w:val="20"/>
          <w:szCs w:val="20"/>
        </w:rPr>
      </w:pPr>
    </w:p>
    <w:p w14:paraId="331A69F0" w14:textId="77777777" w:rsidR="00C6589F" w:rsidRDefault="00C6589F" w:rsidP="009D29A9">
      <w:pPr>
        <w:suppressAutoHyphens w:val="0"/>
        <w:jc w:val="center"/>
        <w:rPr>
          <w:rFonts w:ascii="Tahoma" w:hAnsi="Tahoma" w:cs="Tahoma"/>
          <w:b/>
          <w:sz w:val="20"/>
          <w:szCs w:val="20"/>
        </w:rPr>
      </w:pPr>
      <w:r>
        <w:rPr>
          <w:rFonts w:ascii="Tahoma" w:hAnsi="Tahoma" w:cs="Tahoma"/>
          <w:b/>
          <w:sz w:val="20"/>
          <w:szCs w:val="20"/>
        </w:rPr>
        <w:t>MEDICINSKO PODROČJE</w:t>
      </w:r>
    </w:p>
    <w:p w14:paraId="175EF61B" w14:textId="77777777" w:rsidR="00C6589F" w:rsidRPr="002D03F9" w:rsidRDefault="00C6589F" w:rsidP="00C04A26">
      <w:pPr>
        <w:suppressAutoHyphens w:val="0"/>
        <w:jc w:val="both"/>
        <w:rPr>
          <w:rFonts w:ascii="Tahoma" w:hAnsi="Tahoma" w:cs="Tahoma"/>
          <w:b/>
          <w:sz w:val="20"/>
          <w:szCs w:val="20"/>
        </w:rPr>
      </w:pPr>
    </w:p>
    <w:p w14:paraId="31141C16" w14:textId="77777777" w:rsidR="00863EE6" w:rsidRPr="002D03F9" w:rsidRDefault="00C04A26" w:rsidP="00C04A26">
      <w:pPr>
        <w:suppressAutoHyphens w:val="0"/>
        <w:jc w:val="both"/>
        <w:rPr>
          <w:rFonts w:ascii="Tahoma" w:hAnsi="Tahoma" w:cs="Tahoma"/>
          <w:b/>
          <w:sz w:val="20"/>
          <w:szCs w:val="20"/>
        </w:rPr>
      </w:pPr>
      <w:r w:rsidRPr="002D03F9">
        <w:rPr>
          <w:rFonts w:ascii="Tahoma" w:hAnsi="Tahoma" w:cs="Tahoma"/>
          <w:b/>
          <w:sz w:val="20"/>
          <w:szCs w:val="20"/>
        </w:rPr>
        <w:t>Moški oddelki</w:t>
      </w:r>
    </w:p>
    <w:p w14:paraId="6B864D42" w14:textId="77777777" w:rsidR="00863EE6" w:rsidRPr="002D03F9" w:rsidRDefault="00863EE6" w:rsidP="00C04A26">
      <w:pPr>
        <w:jc w:val="both"/>
        <w:rPr>
          <w:rFonts w:ascii="Tahoma" w:hAnsi="Tahoma" w:cs="Tahoma"/>
          <w:sz w:val="20"/>
          <w:szCs w:val="20"/>
        </w:rPr>
      </w:pPr>
      <w:r w:rsidRPr="002D03F9">
        <w:rPr>
          <w:rFonts w:ascii="Tahoma" w:hAnsi="Tahoma" w:cs="Tahoma"/>
          <w:sz w:val="20"/>
          <w:szCs w:val="20"/>
        </w:rPr>
        <w:t xml:space="preserve">C1 </w:t>
      </w:r>
      <w:r w:rsidR="00FA78E2">
        <w:rPr>
          <w:rFonts w:ascii="Tahoma" w:hAnsi="Tahoma" w:cs="Tahoma"/>
          <w:sz w:val="20"/>
          <w:szCs w:val="20"/>
        </w:rPr>
        <w:t>O</w:t>
      </w:r>
      <w:r w:rsidRPr="002D03F9">
        <w:rPr>
          <w:rFonts w:ascii="Tahoma" w:hAnsi="Tahoma" w:cs="Tahoma"/>
          <w:sz w:val="20"/>
          <w:szCs w:val="20"/>
        </w:rPr>
        <w:t>ddelek za urgentno psihiatrično zdravljenje in intenzivno zdravstveno nego</w:t>
      </w:r>
    </w:p>
    <w:p w14:paraId="1A4ED1F1" w14:textId="77777777" w:rsidR="00863EE6" w:rsidRPr="002D03F9" w:rsidRDefault="00FA78E2" w:rsidP="00C04A26">
      <w:pPr>
        <w:jc w:val="both"/>
        <w:rPr>
          <w:rFonts w:ascii="Tahoma" w:hAnsi="Tahoma" w:cs="Tahoma"/>
          <w:sz w:val="20"/>
          <w:szCs w:val="20"/>
        </w:rPr>
      </w:pPr>
      <w:r>
        <w:rPr>
          <w:rFonts w:ascii="Tahoma" w:hAnsi="Tahoma" w:cs="Tahoma"/>
          <w:sz w:val="20"/>
          <w:szCs w:val="20"/>
        </w:rPr>
        <w:t>C O</w:t>
      </w:r>
      <w:r w:rsidR="00863EE6" w:rsidRPr="002D03F9">
        <w:rPr>
          <w:rFonts w:ascii="Tahoma" w:hAnsi="Tahoma" w:cs="Tahoma"/>
          <w:sz w:val="20"/>
          <w:szCs w:val="20"/>
        </w:rPr>
        <w:t>ddelek za splošno in specialno psihiatrično zdravljenje in rehabilitacijo</w:t>
      </w:r>
    </w:p>
    <w:p w14:paraId="5CD8D2DB" w14:textId="77777777" w:rsidR="00863EE6" w:rsidRDefault="00863EE6" w:rsidP="00C04A26">
      <w:pPr>
        <w:jc w:val="both"/>
        <w:rPr>
          <w:rFonts w:ascii="Tahoma" w:hAnsi="Tahoma" w:cs="Tahoma"/>
          <w:sz w:val="20"/>
          <w:szCs w:val="20"/>
        </w:rPr>
      </w:pPr>
      <w:r w:rsidRPr="002D03F9">
        <w:rPr>
          <w:rFonts w:ascii="Tahoma" w:hAnsi="Tahoma" w:cs="Tahoma"/>
          <w:sz w:val="20"/>
          <w:szCs w:val="20"/>
        </w:rPr>
        <w:t xml:space="preserve">B </w:t>
      </w:r>
      <w:r w:rsidR="00FA78E2">
        <w:rPr>
          <w:rFonts w:ascii="Tahoma" w:hAnsi="Tahoma" w:cs="Tahoma"/>
          <w:sz w:val="20"/>
          <w:szCs w:val="20"/>
        </w:rPr>
        <w:t>O</w:t>
      </w:r>
      <w:r w:rsidRPr="002D03F9">
        <w:rPr>
          <w:rFonts w:ascii="Tahoma" w:hAnsi="Tahoma" w:cs="Tahoma"/>
          <w:sz w:val="20"/>
          <w:szCs w:val="20"/>
        </w:rPr>
        <w:t>ddelek za splošno in specialno psihiatrično zdravljenje in rehabilitacijo</w:t>
      </w:r>
    </w:p>
    <w:p w14:paraId="051E0044" w14:textId="77777777" w:rsidR="00FA78E2" w:rsidRPr="002D03F9" w:rsidRDefault="00FA78E2" w:rsidP="00C04A26">
      <w:pPr>
        <w:jc w:val="both"/>
        <w:rPr>
          <w:rFonts w:ascii="Tahoma" w:hAnsi="Tahoma" w:cs="Tahoma"/>
          <w:sz w:val="20"/>
          <w:szCs w:val="20"/>
        </w:rPr>
      </w:pPr>
      <w:r w:rsidRPr="00D837D1">
        <w:rPr>
          <w:rFonts w:ascii="Tahoma" w:hAnsi="Tahoma" w:cs="Tahoma"/>
          <w:sz w:val="20"/>
          <w:szCs w:val="20"/>
        </w:rPr>
        <w:t xml:space="preserve">Oddelek za </w:t>
      </w:r>
      <w:proofErr w:type="spellStart"/>
      <w:r w:rsidRPr="00D837D1">
        <w:rPr>
          <w:rFonts w:ascii="Tahoma" w:hAnsi="Tahoma" w:cs="Tahoma"/>
          <w:sz w:val="20"/>
          <w:szCs w:val="20"/>
        </w:rPr>
        <w:t>neakutno</w:t>
      </w:r>
      <w:proofErr w:type="spellEnd"/>
      <w:r w:rsidRPr="00D837D1">
        <w:rPr>
          <w:rFonts w:ascii="Tahoma" w:hAnsi="Tahoma" w:cs="Tahoma"/>
          <w:sz w:val="20"/>
          <w:szCs w:val="20"/>
        </w:rPr>
        <w:t xml:space="preserve"> bolnišnično obravnavo (M)</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863EE6" w:rsidRPr="002D03F9" w14:paraId="2A1BC5A7" w14:textId="77777777" w:rsidTr="00C964ED">
        <w:trPr>
          <w:trHeight w:val="736"/>
        </w:trPr>
        <w:tc>
          <w:tcPr>
            <w:tcW w:w="1134" w:type="pct"/>
            <w:shd w:val="clear" w:color="auto" w:fill="92CDDC" w:themeFill="accent5" w:themeFillTint="99"/>
          </w:tcPr>
          <w:p w14:paraId="6AFCE8F9" w14:textId="77777777" w:rsidR="00863EE6" w:rsidRPr="002D03F9" w:rsidRDefault="00F3064B" w:rsidP="00F3064B">
            <w:pPr>
              <w:rPr>
                <w:rFonts w:ascii="Tahoma" w:hAnsi="Tahoma" w:cs="Tahoma"/>
                <w:sz w:val="20"/>
                <w:szCs w:val="20"/>
              </w:rPr>
            </w:pPr>
            <w:r>
              <w:rPr>
                <w:rFonts w:ascii="Tahoma" w:hAnsi="Tahoma" w:cs="Tahoma"/>
                <w:sz w:val="20"/>
                <w:szCs w:val="20"/>
              </w:rPr>
              <w:t>Vodja:</w:t>
            </w:r>
          </w:p>
        </w:tc>
        <w:tc>
          <w:tcPr>
            <w:tcW w:w="3866" w:type="pct"/>
          </w:tcPr>
          <w:p w14:paraId="0382821C" w14:textId="77777777" w:rsidR="00863EE6" w:rsidRPr="002D03F9" w:rsidRDefault="00FF4C51" w:rsidP="00F47B72">
            <w:pPr>
              <w:shd w:val="clear" w:color="auto" w:fill="92CDDC" w:themeFill="accent5" w:themeFillTint="99"/>
              <w:jc w:val="both"/>
              <w:rPr>
                <w:rFonts w:ascii="Tahoma" w:hAnsi="Tahoma" w:cs="Tahoma"/>
                <w:sz w:val="20"/>
                <w:szCs w:val="20"/>
              </w:rPr>
            </w:pPr>
            <w:r w:rsidRPr="002D03F9">
              <w:rPr>
                <w:rFonts w:ascii="Tahoma" w:hAnsi="Tahoma" w:cs="Tahoma"/>
                <w:sz w:val="20"/>
                <w:szCs w:val="20"/>
              </w:rPr>
              <w:t>prim. Andrej Žmitek, dr. med., spec. psih.</w:t>
            </w:r>
          </w:p>
          <w:p w14:paraId="40C62425" w14:textId="77777777" w:rsidR="00FF4C51" w:rsidRPr="002D03F9" w:rsidRDefault="00FF4C51" w:rsidP="00C04A26">
            <w:pPr>
              <w:jc w:val="both"/>
              <w:rPr>
                <w:rFonts w:ascii="Tahoma" w:hAnsi="Tahoma" w:cs="Tahoma"/>
                <w:sz w:val="20"/>
                <w:szCs w:val="20"/>
              </w:rPr>
            </w:pPr>
            <w:r w:rsidRPr="002D03F9">
              <w:rPr>
                <w:rFonts w:ascii="Tahoma" w:hAnsi="Tahoma" w:cs="Tahoma"/>
                <w:sz w:val="20"/>
                <w:szCs w:val="20"/>
              </w:rPr>
              <w:t>T: 04 533 52 00</w:t>
            </w:r>
          </w:p>
          <w:p w14:paraId="0C656D38" w14:textId="77777777" w:rsidR="00FF4C51" w:rsidRPr="002D03F9" w:rsidRDefault="00FF4C51" w:rsidP="00C04A26">
            <w:pPr>
              <w:jc w:val="both"/>
              <w:rPr>
                <w:rFonts w:ascii="Tahoma" w:hAnsi="Tahoma" w:cs="Tahoma"/>
                <w:sz w:val="20"/>
                <w:szCs w:val="20"/>
              </w:rPr>
            </w:pPr>
            <w:r w:rsidRPr="002D03F9">
              <w:rPr>
                <w:rFonts w:ascii="Tahoma" w:hAnsi="Tahoma" w:cs="Tahoma"/>
                <w:sz w:val="20"/>
                <w:szCs w:val="20"/>
              </w:rPr>
              <w:t>E: andrej.zmitek@pb-begunje.si</w:t>
            </w:r>
          </w:p>
        </w:tc>
      </w:tr>
    </w:tbl>
    <w:p w14:paraId="067A5603" w14:textId="77777777" w:rsidR="00863EE6" w:rsidRDefault="00863EE6" w:rsidP="00C04A26">
      <w:pPr>
        <w:jc w:val="both"/>
        <w:rPr>
          <w:rFonts w:ascii="Tahoma" w:hAnsi="Tahoma" w:cs="Tahoma"/>
          <w:sz w:val="20"/>
          <w:szCs w:val="20"/>
        </w:rPr>
      </w:pPr>
    </w:p>
    <w:p w14:paraId="1E42695D" w14:textId="77777777" w:rsidR="00863EE6" w:rsidRPr="002D03F9" w:rsidRDefault="00C04A26" w:rsidP="00C04A26">
      <w:pPr>
        <w:suppressAutoHyphens w:val="0"/>
        <w:jc w:val="both"/>
        <w:rPr>
          <w:rFonts w:ascii="Tahoma" w:hAnsi="Tahoma" w:cs="Tahoma"/>
          <w:b/>
          <w:sz w:val="20"/>
          <w:szCs w:val="20"/>
        </w:rPr>
      </w:pPr>
      <w:r w:rsidRPr="002D03F9">
        <w:rPr>
          <w:rFonts w:ascii="Tahoma" w:hAnsi="Tahoma" w:cs="Tahoma"/>
          <w:b/>
          <w:sz w:val="20"/>
          <w:szCs w:val="20"/>
        </w:rPr>
        <w:t>Ženski oddelki</w:t>
      </w:r>
    </w:p>
    <w:p w14:paraId="74D0D811" w14:textId="77777777" w:rsidR="00863EE6" w:rsidRPr="002D03F9" w:rsidRDefault="00FA78E2" w:rsidP="00C04A26">
      <w:pPr>
        <w:jc w:val="both"/>
        <w:rPr>
          <w:rFonts w:ascii="Tahoma" w:hAnsi="Tahoma" w:cs="Tahoma"/>
          <w:sz w:val="20"/>
          <w:szCs w:val="20"/>
        </w:rPr>
      </w:pPr>
      <w:r>
        <w:rPr>
          <w:rFonts w:ascii="Tahoma" w:hAnsi="Tahoma" w:cs="Tahoma"/>
          <w:sz w:val="20"/>
          <w:szCs w:val="20"/>
        </w:rPr>
        <w:t>D O</w:t>
      </w:r>
      <w:r w:rsidR="00863EE6" w:rsidRPr="002D03F9">
        <w:rPr>
          <w:rFonts w:ascii="Tahoma" w:hAnsi="Tahoma" w:cs="Tahoma"/>
          <w:sz w:val="20"/>
          <w:szCs w:val="20"/>
        </w:rPr>
        <w:t>ddelek za urgentno psihiatrično zdravljenje in intenzivno zdravstveno nego</w:t>
      </w:r>
    </w:p>
    <w:p w14:paraId="0AFE08BA" w14:textId="77777777" w:rsidR="00863EE6" w:rsidRPr="002D03F9" w:rsidRDefault="00FA78E2" w:rsidP="00C04A26">
      <w:pPr>
        <w:jc w:val="both"/>
        <w:rPr>
          <w:rFonts w:ascii="Tahoma" w:hAnsi="Tahoma" w:cs="Tahoma"/>
          <w:sz w:val="20"/>
          <w:szCs w:val="20"/>
        </w:rPr>
      </w:pPr>
      <w:r>
        <w:rPr>
          <w:rFonts w:ascii="Tahoma" w:hAnsi="Tahoma" w:cs="Tahoma"/>
          <w:sz w:val="20"/>
          <w:szCs w:val="20"/>
        </w:rPr>
        <w:t>E1 O</w:t>
      </w:r>
      <w:r w:rsidR="00863EE6" w:rsidRPr="002D03F9">
        <w:rPr>
          <w:rFonts w:ascii="Tahoma" w:hAnsi="Tahoma" w:cs="Tahoma"/>
          <w:sz w:val="20"/>
          <w:szCs w:val="20"/>
        </w:rPr>
        <w:t>ddelek za splošno in specia</w:t>
      </w:r>
      <w:r>
        <w:rPr>
          <w:rFonts w:ascii="Tahoma" w:hAnsi="Tahoma" w:cs="Tahoma"/>
          <w:sz w:val="20"/>
          <w:szCs w:val="20"/>
        </w:rPr>
        <w:t>lno psihiatrično zdravljenje in</w:t>
      </w:r>
      <w:r w:rsidR="00863EE6" w:rsidRPr="002D03F9">
        <w:rPr>
          <w:rFonts w:ascii="Tahoma" w:hAnsi="Tahoma" w:cs="Tahoma"/>
          <w:sz w:val="20"/>
          <w:szCs w:val="20"/>
        </w:rPr>
        <w:t xml:space="preserve"> rehabilitacijo</w:t>
      </w:r>
    </w:p>
    <w:p w14:paraId="4EA1877C" w14:textId="77777777" w:rsidR="00FA78E2" w:rsidRPr="00D837D1" w:rsidRDefault="00863EE6" w:rsidP="00C04A26">
      <w:pPr>
        <w:jc w:val="both"/>
        <w:rPr>
          <w:rFonts w:ascii="Tahoma" w:hAnsi="Tahoma" w:cs="Tahoma"/>
          <w:sz w:val="20"/>
          <w:szCs w:val="20"/>
        </w:rPr>
      </w:pPr>
      <w:r w:rsidRPr="00D837D1">
        <w:rPr>
          <w:rFonts w:ascii="Tahoma" w:hAnsi="Tahoma" w:cs="Tahoma"/>
          <w:sz w:val="20"/>
          <w:szCs w:val="20"/>
        </w:rPr>
        <w:t xml:space="preserve">E2 </w:t>
      </w:r>
      <w:r w:rsidR="00FA78E2" w:rsidRPr="00D837D1">
        <w:rPr>
          <w:rFonts w:ascii="Tahoma" w:hAnsi="Tahoma" w:cs="Tahoma"/>
          <w:sz w:val="20"/>
          <w:szCs w:val="20"/>
        </w:rPr>
        <w:t>O</w:t>
      </w:r>
      <w:r w:rsidRPr="00D837D1">
        <w:rPr>
          <w:rFonts w:ascii="Tahoma" w:hAnsi="Tahoma" w:cs="Tahoma"/>
          <w:sz w:val="20"/>
          <w:szCs w:val="20"/>
        </w:rPr>
        <w:t>ddelek za spl</w:t>
      </w:r>
      <w:r w:rsidR="00FA78E2" w:rsidRPr="00D837D1">
        <w:rPr>
          <w:rFonts w:ascii="Tahoma" w:hAnsi="Tahoma" w:cs="Tahoma"/>
          <w:sz w:val="20"/>
          <w:szCs w:val="20"/>
        </w:rPr>
        <w:t>ošno</w:t>
      </w:r>
      <w:r w:rsidR="00CA7A2B" w:rsidRPr="00D837D1">
        <w:rPr>
          <w:rFonts w:ascii="Tahoma" w:hAnsi="Tahoma" w:cs="Tahoma"/>
          <w:sz w:val="20"/>
          <w:szCs w:val="20"/>
        </w:rPr>
        <w:t xml:space="preserve">, </w:t>
      </w:r>
      <w:r w:rsidRPr="00D837D1">
        <w:rPr>
          <w:rFonts w:ascii="Tahoma" w:hAnsi="Tahoma" w:cs="Tahoma"/>
          <w:sz w:val="20"/>
          <w:szCs w:val="20"/>
        </w:rPr>
        <w:t>specialno</w:t>
      </w:r>
      <w:r w:rsidR="00CA7A2B" w:rsidRPr="00D837D1">
        <w:rPr>
          <w:rFonts w:ascii="Tahoma" w:hAnsi="Tahoma" w:cs="Tahoma"/>
          <w:sz w:val="20"/>
          <w:szCs w:val="20"/>
        </w:rPr>
        <w:t xml:space="preserve"> in podaljšano</w:t>
      </w:r>
      <w:r w:rsidRPr="00D837D1">
        <w:rPr>
          <w:rFonts w:ascii="Tahoma" w:hAnsi="Tahoma" w:cs="Tahoma"/>
          <w:sz w:val="20"/>
          <w:szCs w:val="20"/>
        </w:rPr>
        <w:t xml:space="preserve"> psihiatrično zdravljenje</w:t>
      </w:r>
      <w:r w:rsidR="00F53DE0" w:rsidRPr="00D837D1">
        <w:rPr>
          <w:rFonts w:ascii="Tahoma" w:hAnsi="Tahoma" w:cs="Tahoma"/>
          <w:sz w:val="20"/>
          <w:szCs w:val="20"/>
        </w:rPr>
        <w:t xml:space="preserve">, </w:t>
      </w:r>
      <w:r w:rsidRPr="00D837D1">
        <w:rPr>
          <w:rFonts w:ascii="Tahoma" w:hAnsi="Tahoma" w:cs="Tahoma"/>
          <w:sz w:val="20"/>
          <w:szCs w:val="20"/>
        </w:rPr>
        <w:t>re</w:t>
      </w:r>
      <w:r w:rsidR="00FA78E2" w:rsidRPr="00D837D1">
        <w:rPr>
          <w:rFonts w:ascii="Tahoma" w:hAnsi="Tahoma" w:cs="Tahoma"/>
          <w:sz w:val="20"/>
          <w:szCs w:val="20"/>
        </w:rPr>
        <w:t>habilitacijo</w:t>
      </w:r>
      <w:r w:rsidR="00F53DE0" w:rsidRPr="00D837D1">
        <w:rPr>
          <w:rFonts w:ascii="Tahoma" w:hAnsi="Tahoma" w:cs="Tahoma"/>
          <w:sz w:val="20"/>
          <w:szCs w:val="20"/>
        </w:rPr>
        <w:t xml:space="preserve"> in zdravstveno nego</w:t>
      </w:r>
    </w:p>
    <w:p w14:paraId="25D77791" w14:textId="77777777" w:rsidR="00FA78E2" w:rsidRPr="002D03F9" w:rsidRDefault="00FA78E2" w:rsidP="00C04A26">
      <w:pPr>
        <w:jc w:val="both"/>
        <w:rPr>
          <w:rFonts w:ascii="Tahoma" w:hAnsi="Tahoma" w:cs="Tahoma"/>
          <w:sz w:val="20"/>
          <w:szCs w:val="20"/>
        </w:rPr>
      </w:pPr>
      <w:r w:rsidRPr="00D837D1">
        <w:rPr>
          <w:rFonts w:ascii="Tahoma" w:hAnsi="Tahoma" w:cs="Tahoma"/>
          <w:sz w:val="20"/>
          <w:szCs w:val="20"/>
        </w:rPr>
        <w:t xml:space="preserve">Oddelek za </w:t>
      </w:r>
      <w:proofErr w:type="spellStart"/>
      <w:r w:rsidRPr="00D837D1">
        <w:rPr>
          <w:rFonts w:ascii="Tahoma" w:hAnsi="Tahoma" w:cs="Tahoma"/>
          <w:sz w:val="20"/>
          <w:szCs w:val="20"/>
        </w:rPr>
        <w:t>neakutno</w:t>
      </w:r>
      <w:proofErr w:type="spellEnd"/>
      <w:r w:rsidRPr="00D837D1">
        <w:rPr>
          <w:rFonts w:ascii="Tahoma" w:hAnsi="Tahoma" w:cs="Tahoma"/>
          <w:sz w:val="20"/>
          <w:szCs w:val="20"/>
        </w:rPr>
        <w:t xml:space="preserve"> bolnišnično obravnavo (Ž)</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C04A26" w:rsidRPr="002D03F9" w14:paraId="5A42660E" w14:textId="77777777" w:rsidTr="00C964ED">
        <w:trPr>
          <w:trHeight w:val="736"/>
        </w:trPr>
        <w:tc>
          <w:tcPr>
            <w:tcW w:w="1134" w:type="pct"/>
            <w:shd w:val="clear" w:color="auto" w:fill="92CDDC" w:themeFill="accent5" w:themeFillTint="99"/>
          </w:tcPr>
          <w:p w14:paraId="5612AF25" w14:textId="77777777" w:rsidR="00C04A26" w:rsidRPr="002D03F9" w:rsidRDefault="00F3064B" w:rsidP="00F3064B">
            <w:pPr>
              <w:rPr>
                <w:rFonts w:ascii="Tahoma" w:hAnsi="Tahoma" w:cs="Tahoma"/>
                <w:sz w:val="20"/>
                <w:szCs w:val="20"/>
              </w:rPr>
            </w:pPr>
            <w:r>
              <w:rPr>
                <w:rFonts w:ascii="Tahoma" w:hAnsi="Tahoma" w:cs="Tahoma"/>
                <w:sz w:val="20"/>
                <w:szCs w:val="20"/>
              </w:rPr>
              <w:t>Vodja:</w:t>
            </w:r>
          </w:p>
        </w:tc>
        <w:tc>
          <w:tcPr>
            <w:tcW w:w="3866" w:type="pct"/>
          </w:tcPr>
          <w:p w14:paraId="25D6047F" w14:textId="77777777" w:rsidR="00C04A26" w:rsidRPr="002D03F9" w:rsidRDefault="00F04CAA" w:rsidP="00F47B72">
            <w:pPr>
              <w:shd w:val="clear" w:color="auto" w:fill="92CDDC" w:themeFill="accent5" w:themeFillTint="99"/>
              <w:jc w:val="both"/>
              <w:rPr>
                <w:rFonts w:ascii="Tahoma" w:hAnsi="Tahoma" w:cs="Tahoma"/>
                <w:sz w:val="20"/>
                <w:szCs w:val="20"/>
              </w:rPr>
            </w:pPr>
            <w:r>
              <w:rPr>
                <w:rFonts w:ascii="Tahoma" w:hAnsi="Tahoma" w:cs="Tahoma"/>
                <w:sz w:val="20"/>
                <w:szCs w:val="20"/>
              </w:rPr>
              <w:t>Daša Troha</w:t>
            </w:r>
            <w:r w:rsidR="00C04A26" w:rsidRPr="002D03F9">
              <w:rPr>
                <w:rFonts w:ascii="Tahoma" w:hAnsi="Tahoma" w:cs="Tahoma"/>
                <w:sz w:val="20"/>
                <w:szCs w:val="20"/>
              </w:rPr>
              <w:t>, dr. med., spec. psih.</w:t>
            </w:r>
          </w:p>
          <w:p w14:paraId="1E773EC0" w14:textId="77777777" w:rsidR="00C04A26" w:rsidRPr="002D03F9" w:rsidRDefault="00C04A26" w:rsidP="00B85D9C">
            <w:pPr>
              <w:jc w:val="both"/>
              <w:rPr>
                <w:rFonts w:ascii="Tahoma" w:hAnsi="Tahoma" w:cs="Tahoma"/>
                <w:sz w:val="20"/>
                <w:szCs w:val="20"/>
              </w:rPr>
            </w:pPr>
            <w:r w:rsidRPr="002D03F9">
              <w:rPr>
                <w:rFonts w:ascii="Tahoma" w:hAnsi="Tahoma" w:cs="Tahoma"/>
                <w:sz w:val="20"/>
                <w:szCs w:val="20"/>
              </w:rPr>
              <w:t>T: 04 533 52 00</w:t>
            </w:r>
          </w:p>
          <w:p w14:paraId="5FAF1195" w14:textId="77777777" w:rsidR="00C04A26" w:rsidRPr="002D03F9" w:rsidRDefault="00C04A26" w:rsidP="00F04CAA">
            <w:pPr>
              <w:jc w:val="both"/>
              <w:rPr>
                <w:rFonts w:ascii="Tahoma" w:hAnsi="Tahoma" w:cs="Tahoma"/>
                <w:sz w:val="20"/>
                <w:szCs w:val="20"/>
              </w:rPr>
            </w:pPr>
            <w:r w:rsidRPr="002D03F9">
              <w:rPr>
                <w:rFonts w:ascii="Tahoma" w:hAnsi="Tahoma" w:cs="Tahoma"/>
                <w:sz w:val="20"/>
                <w:szCs w:val="20"/>
              </w:rPr>
              <w:t xml:space="preserve">E: </w:t>
            </w:r>
            <w:r w:rsidR="00F04CAA">
              <w:rPr>
                <w:rFonts w:ascii="Tahoma" w:hAnsi="Tahoma" w:cs="Tahoma"/>
                <w:sz w:val="20"/>
                <w:szCs w:val="20"/>
              </w:rPr>
              <w:t>dasa.troha</w:t>
            </w:r>
            <w:r w:rsidRPr="002D03F9">
              <w:rPr>
                <w:rFonts w:ascii="Tahoma" w:hAnsi="Tahoma" w:cs="Tahoma"/>
                <w:sz w:val="20"/>
                <w:szCs w:val="20"/>
              </w:rPr>
              <w:t>@pb-begunje.si</w:t>
            </w:r>
          </w:p>
        </w:tc>
      </w:tr>
    </w:tbl>
    <w:p w14:paraId="71116144" w14:textId="77777777" w:rsidR="00F3153C" w:rsidRDefault="00F3153C" w:rsidP="00863EE6">
      <w:pPr>
        <w:suppressAutoHyphens w:val="0"/>
        <w:jc w:val="both"/>
        <w:rPr>
          <w:rFonts w:ascii="Tahoma" w:hAnsi="Tahoma" w:cs="Tahoma"/>
          <w:b/>
          <w:sz w:val="20"/>
          <w:szCs w:val="20"/>
        </w:rPr>
      </w:pPr>
    </w:p>
    <w:p w14:paraId="42CD6E21" w14:textId="77777777" w:rsidR="00863EE6" w:rsidRDefault="00D837D1" w:rsidP="00863EE6">
      <w:pPr>
        <w:suppressAutoHyphens w:val="0"/>
        <w:jc w:val="both"/>
        <w:rPr>
          <w:rFonts w:ascii="Tahoma" w:hAnsi="Tahoma" w:cs="Tahoma"/>
          <w:b/>
          <w:sz w:val="20"/>
          <w:szCs w:val="20"/>
        </w:rPr>
      </w:pPr>
      <w:r>
        <w:rPr>
          <w:rFonts w:ascii="Tahoma" w:hAnsi="Tahoma" w:cs="Tahoma"/>
          <w:b/>
          <w:sz w:val="20"/>
          <w:szCs w:val="20"/>
        </w:rPr>
        <w:t>Psihoterapevtski oddelki</w:t>
      </w:r>
    </w:p>
    <w:p w14:paraId="5E06CEB7" w14:textId="77777777" w:rsidR="00FA78E2" w:rsidRDefault="00FA78E2" w:rsidP="00863EE6">
      <w:pPr>
        <w:suppressAutoHyphens w:val="0"/>
        <w:jc w:val="both"/>
        <w:rPr>
          <w:rFonts w:ascii="Tahoma" w:hAnsi="Tahoma" w:cs="Tahoma"/>
          <w:sz w:val="20"/>
          <w:szCs w:val="20"/>
        </w:rPr>
      </w:pPr>
      <w:r>
        <w:rPr>
          <w:rFonts w:ascii="Tahoma" w:hAnsi="Tahoma" w:cs="Tahoma"/>
          <w:sz w:val="20"/>
          <w:szCs w:val="20"/>
        </w:rPr>
        <w:t>Oddelek za psihoterapijo</w:t>
      </w:r>
    </w:p>
    <w:p w14:paraId="46351D72" w14:textId="77777777" w:rsidR="00FA78E2" w:rsidRDefault="00FA78E2" w:rsidP="00863EE6">
      <w:pPr>
        <w:suppressAutoHyphens w:val="0"/>
        <w:jc w:val="both"/>
        <w:rPr>
          <w:rFonts w:ascii="Tahoma" w:hAnsi="Tahoma" w:cs="Tahoma"/>
          <w:sz w:val="20"/>
          <w:szCs w:val="20"/>
        </w:rPr>
      </w:pPr>
      <w:r>
        <w:rPr>
          <w:rFonts w:ascii="Tahoma" w:hAnsi="Tahoma" w:cs="Tahoma"/>
          <w:sz w:val="20"/>
          <w:szCs w:val="20"/>
        </w:rPr>
        <w:t>Oddelek za zdravljenje odvisnosti od alkohola in drugih psihoaktivnih snovi</w:t>
      </w:r>
    </w:p>
    <w:p w14:paraId="7EB76584" w14:textId="77777777" w:rsidR="00FA78E2" w:rsidRPr="00FA78E2" w:rsidRDefault="00D837D1" w:rsidP="00863EE6">
      <w:pPr>
        <w:suppressAutoHyphens w:val="0"/>
        <w:jc w:val="both"/>
        <w:rPr>
          <w:rFonts w:ascii="Tahoma" w:hAnsi="Tahoma" w:cs="Tahoma"/>
          <w:sz w:val="20"/>
          <w:szCs w:val="20"/>
        </w:rPr>
      </w:pPr>
      <w:r>
        <w:rPr>
          <w:rFonts w:ascii="Tahoma" w:hAnsi="Tahoma" w:cs="Tahoma"/>
          <w:sz w:val="20"/>
          <w:szCs w:val="20"/>
        </w:rPr>
        <w:t>Dnevna bolnišnica</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C04A26" w:rsidRPr="002D03F9" w14:paraId="72D6AE91" w14:textId="77777777" w:rsidTr="00C964ED">
        <w:trPr>
          <w:trHeight w:val="736"/>
        </w:trPr>
        <w:tc>
          <w:tcPr>
            <w:tcW w:w="1134" w:type="pct"/>
            <w:shd w:val="clear" w:color="auto" w:fill="92CDDC" w:themeFill="accent5" w:themeFillTint="99"/>
          </w:tcPr>
          <w:p w14:paraId="5CBE879D" w14:textId="77777777" w:rsidR="00C04A26" w:rsidRPr="002D03F9" w:rsidRDefault="00F3064B" w:rsidP="00F3064B">
            <w:pPr>
              <w:rPr>
                <w:rFonts w:ascii="Tahoma" w:hAnsi="Tahoma" w:cs="Tahoma"/>
                <w:sz w:val="20"/>
                <w:szCs w:val="20"/>
              </w:rPr>
            </w:pPr>
            <w:r>
              <w:rPr>
                <w:rFonts w:ascii="Tahoma" w:hAnsi="Tahoma" w:cs="Tahoma"/>
                <w:sz w:val="20"/>
                <w:szCs w:val="20"/>
              </w:rPr>
              <w:t>Vodja:</w:t>
            </w:r>
          </w:p>
        </w:tc>
        <w:tc>
          <w:tcPr>
            <w:tcW w:w="3866" w:type="pct"/>
          </w:tcPr>
          <w:p w14:paraId="14658C3F" w14:textId="542DDC92" w:rsidR="00C04A26" w:rsidRPr="002D03F9" w:rsidRDefault="00E56117" w:rsidP="00F47B72">
            <w:pPr>
              <w:shd w:val="clear" w:color="auto" w:fill="92CDDC" w:themeFill="accent5" w:themeFillTint="99"/>
              <w:jc w:val="both"/>
              <w:rPr>
                <w:rFonts w:ascii="Tahoma" w:hAnsi="Tahoma" w:cs="Tahoma"/>
                <w:sz w:val="20"/>
                <w:szCs w:val="20"/>
              </w:rPr>
            </w:pPr>
            <w:r>
              <w:rPr>
                <w:rFonts w:ascii="Tahoma" w:hAnsi="Tahoma" w:cs="Tahoma"/>
                <w:sz w:val="20"/>
                <w:szCs w:val="20"/>
              </w:rPr>
              <w:t xml:space="preserve">Alenka Tonkli Peternel, </w:t>
            </w:r>
            <w:r w:rsidR="00C04A26" w:rsidRPr="002D03F9">
              <w:rPr>
                <w:rFonts w:ascii="Tahoma" w:hAnsi="Tahoma" w:cs="Tahoma"/>
                <w:sz w:val="20"/>
                <w:szCs w:val="20"/>
              </w:rPr>
              <w:t>dr. med., spec. psih.</w:t>
            </w:r>
          </w:p>
          <w:p w14:paraId="16C20A2E" w14:textId="77777777" w:rsidR="00C04A26" w:rsidRPr="002D03F9" w:rsidRDefault="00C04A26" w:rsidP="00B85D9C">
            <w:pPr>
              <w:jc w:val="both"/>
              <w:rPr>
                <w:rFonts w:ascii="Tahoma" w:hAnsi="Tahoma" w:cs="Tahoma"/>
                <w:sz w:val="20"/>
                <w:szCs w:val="20"/>
              </w:rPr>
            </w:pPr>
            <w:r w:rsidRPr="002D03F9">
              <w:rPr>
                <w:rFonts w:ascii="Tahoma" w:hAnsi="Tahoma" w:cs="Tahoma"/>
                <w:sz w:val="20"/>
                <w:szCs w:val="20"/>
              </w:rPr>
              <w:t>T: 04 533 52 00</w:t>
            </w:r>
          </w:p>
          <w:p w14:paraId="2D0D5084" w14:textId="4D4794AA" w:rsidR="00C04A26" w:rsidRPr="002D03F9" w:rsidRDefault="00C04A26" w:rsidP="00C04A26">
            <w:pPr>
              <w:jc w:val="both"/>
              <w:rPr>
                <w:rFonts w:ascii="Tahoma" w:hAnsi="Tahoma" w:cs="Tahoma"/>
                <w:sz w:val="20"/>
                <w:szCs w:val="20"/>
              </w:rPr>
            </w:pPr>
            <w:r w:rsidRPr="002D03F9">
              <w:rPr>
                <w:rFonts w:ascii="Tahoma" w:hAnsi="Tahoma" w:cs="Tahoma"/>
                <w:sz w:val="20"/>
                <w:szCs w:val="20"/>
              </w:rPr>
              <w:t xml:space="preserve">E: </w:t>
            </w:r>
            <w:r w:rsidR="00E56117">
              <w:rPr>
                <w:rFonts w:ascii="Tahoma" w:hAnsi="Tahoma" w:cs="Tahoma"/>
                <w:sz w:val="20"/>
                <w:szCs w:val="20"/>
              </w:rPr>
              <w:t>alenka.tonkli</w:t>
            </w:r>
            <w:r w:rsidRPr="002D03F9">
              <w:rPr>
                <w:rFonts w:ascii="Tahoma" w:hAnsi="Tahoma" w:cs="Tahoma"/>
                <w:sz w:val="20"/>
                <w:szCs w:val="20"/>
              </w:rPr>
              <w:t>@pb-begunje.si</w:t>
            </w:r>
          </w:p>
        </w:tc>
      </w:tr>
    </w:tbl>
    <w:p w14:paraId="152103F1" w14:textId="6564D9BD" w:rsidR="00F04CAA" w:rsidRDefault="00F04CAA" w:rsidP="00863EE6">
      <w:pPr>
        <w:suppressAutoHyphens w:val="0"/>
        <w:jc w:val="both"/>
        <w:rPr>
          <w:rFonts w:ascii="Tahoma" w:hAnsi="Tahoma" w:cs="Tahoma"/>
          <w:b/>
          <w:sz w:val="20"/>
          <w:szCs w:val="20"/>
        </w:rPr>
      </w:pPr>
    </w:p>
    <w:p w14:paraId="185C3221" w14:textId="3AE60FA0" w:rsidR="00472C6F" w:rsidRDefault="00C32A06" w:rsidP="00863EE6">
      <w:pPr>
        <w:suppressAutoHyphens w:val="0"/>
        <w:jc w:val="both"/>
        <w:rPr>
          <w:rFonts w:ascii="Tahoma" w:hAnsi="Tahoma" w:cs="Tahoma"/>
          <w:b/>
          <w:sz w:val="20"/>
          <w:szCs w:val="20"/>
        </w:rPr>
      </w:pPr>
      <w:r>
        <w:rPr>
          <w:rFonts w:ascii="Tahoma" w:hAnsi="Tahoma" w:cs="Tahoma"/>
          <w:b/>
          <w:sz w:val="20"/>
          <w:szCs w:val="20"/>
        </w:rPr>
        <w:t>Specialistične ambulante</w:t>
      </w:r>
    </w:p>
    <w:p w14:paraId="0D55E549" w14:textId="3349E5EE" w:rsidR="00472C6F" w:rsidRDefault="00472C6F" w:rsidP="00863EE6">
      <w:pPr>
        <w:suppressAutoHyphens w:val="0"/>
        <w:jc w:val="both"/>
        <w:rPr>
          <w:rFonts w:ascii="Tahoma" w:hAnsi="Tahoma" w:cs="Tahoma"/>
          <w:b/>
          <w:sz w:val="20"/>
          <w:szCs w:val="20"/>
        </w:rPr>
      </w:pPr>
    </w:p>
    <w:p w14:paraId="3506AF15" w14:textId="26F2537B" w:rsidR="00472C6F" w:rsidRDefault="00472C6F" w:rsidP="00863EE6">
      <w:pPr>
        <w:suppressAutoHyphens w:val="0"/>
        <w:jc w:val="both"/>
        <w:rPr>
          <w:rFonts w:ascii="Tahoma" w:hAnsi="Tahoma" w:cs="Tahoma"/>
          <w:b/>
          <w:sz w:val="20"/>
          <w:szCs w:val="20"/>
        </w:rPr>
      </w:pPr>
    </w:p>
    <w:p w14:paraId="39794DCE" w14:textId="77777777" w:rsidR="00C32A06" w:rsidRDefault="00C32A06" w:rsidP="00863EE6">
      <w:pPr>
        <w:suppressAutoHyphens w:val="0"/>
        <w:jc w:val="both"/>
        <w:rPr>
          <w:rFonts w:ascii="Tahoma" w:hAnsi="Tahoma" w:cs="Tahoma"/>
          <w:b/>
          <w:sz w:val="20"/>
          <w:szCs w:val="20"/>
        </w:rPr>
      </w:pPr>
    </w:p>
    <w:p w14:paraId="70916A67" w14:textId="77777777" w:rsidR="00472C6F" w:rsidRDefault="00472C6F" w:rsidP="00863EE6">
      <w:pPr>
        <w:suppressAutoHyphens w:val="0"/>
        <w:jc w:val="both"/>
        <w:rPr>
          <w:rFonts w:ascii="Tahoma" w:hAnsi="Tahoma" w:cs="Tahoma"/>
          <w:b/>
          <w:sz w:val="20"/>
          <w:szCs w:val="20"/>
        </w:rPr>
      </w:pPr>
    </w:p>
    <w:p w14:paraId="2EA10147" w14:textId="77777777" w:rsidR="00863EE6" w:rsidRPr="002D03F9" w:rsidRDefault="00C6589F" w:rsidP="009D29A9">
      <w:pPr>
        <w:suppressAutoHyphens w:val="0"/>
        <w:jc w:val="center"/>
        <w:rPr>
          <w:rFonts w:ascii="Tahoma" w:hAnsi="Tahoma" w:cs="Tahoma"/>
          <w:b/>
          <w:sz w:val="20"/>
          <w:szCs w:val="20"/>
        </w:rPr>
      </w:pPr>
      <w:r>
        <w:rPr>
          <w:rFonts w:ascii="Tahoma" w:hAnsi="Tahoma" w:cs="Tahoma"/>
          <w:b/>
          <w:sz w:val="20"/>
          <w:szCs w:val="20"/>
        </w:rPr>
        <w:t>PODROČJE SKUPNIH ZDRAVSTVENIH SLUŽB</w:t>
      </w:r>
    </w:p>
    <w:p w14:paraId="71BADAA1" w14:textId="77777777" w:rsidR="00875C52" w:rsidRPr="002D03F9" w:rsidRDefault="00875C52" w:rsidP="00863EE6">
      <w:pPr>
        <w:rPr>
          <w:rFonts w:ascii="Tahoma" w:hAnsi="Tahoma" w:cs="Tahoma"/>
          <w:sz w:val="20"/>
          <w:szCs w:val="20"/>
        </w:rPr>
      </w:pPr>
    </w:p>
    <w:p w14:paraId="28624A86" w14:textId="77777777" w:rsidR="00863EE6" w:rsidRPr="002D03F9" w:rsidRDefault="00875C52" w:rsidP="00863EE6">
      <w:pPr>
        <w:rPr>
          <w:rFonts w:ascii="Tahoma" w:hAnsi="Tahoma" w:cs="Tahoma"/>
          <w:sz w:val="20"/>
          <w:szCs w:val="20"/>
        </w:rPr>
      </w:pPr>
      <w:r w:rsidRPr="002D03F9">
        <w:rPr>
          <w:rFonts w:ascii="Tahoma" w:hAnsi="Tahoma" w:cs="Tahoma"/>
          <w:sz w:val="20"/>
          <w:szCs w:val="20"/>
        </w:rPr>
        <w:t>S</w:t>
      </w:r>
      <w:r w:rsidR="00863EE6" w:rsidRPr="002D03F9">
        <w:rPr>
          <w:rFonts w:ascii="Tahoma" w:hAnsi="Tahoma" w:cs="Tahoma"/>
          <w:sz w:val="20"/>
          <w:szCs w:val="20"/>
        </w:rPr>
        <w:t>l</w:t>
      </w:r>
      <w:r w:rsidRPr="002D03F9">
        <w:rPr>
          <w:rFonts w:ascii="Tahoma" w:hAnsi="Tahoma" w:cs="Tahoma"/>
          <w:sz w:val="20"/>
          <w:szCs w:val="20"/>
        </w:rPr>
        <w:t>užba zdravstvene nege in oskrbe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875C52" w:rsidRPr="002D03F9" w14:paraId="2B88A082" w14:textId="77777777" w:rsidTr="005040C6">
        <w:trPr>
          <w:trHeight w:val="736"/>
        </w:trPr>
        <w:tc>
          <w:tcPr>
            <w:tcW w:w="1134" w:type="pct"/>
            <w:shd w:val="clear" w:color="auto" w:fill="C2D69B" w:themeFill="accent3" w:themeFillTint="99"/>
          </w:tcPr>
          <w:p w14:paraId="5DD1D038" w14:textId="09BAE0F9" w:rsidR="00875C52" w:rsidRPr="002D03F9" w:rsidRDefault="008D0629" w:rsidP="00111B3D">
            <w:pPr>
              <w:jc w:val="both"/>
              <w:rPr>
                <w:rFonts w:ascii="Tahoma" w:hAnsi="Tahoma" w:cs="Tahoma"/>
                <w:sz w:val="20"/>
                <w:szCs w:val="20"/>
              </w:rPr>
            </w:pPr>
            <w:r>
              <w:rPr>
                <w:rFonts w:ascii="Tahoma" w:hAnsi="Tahoma" w:cs="Tahoma"/>
                <w:sz w:val="20"/>
                <w:szCs w:val="20"/>
              </w:rPr>
              <w:t>Pomočnica direktorja za zdravstveno nego in oskrbo</w:t>
            </w:r>
          </w:p>
        </w:tc>
        <w:tc>
          <w:tcPr>
            <w:tcW w:w="3866" w:type="pct"/>
          </w:tcPr>
          <w:p w14:paraId="552DD081" w14:textId="1CF923B7" w:rsidR="00875C52" w:rsidRPr="00A25121" w:rsidRDefault="00472C6F" w:rsidP="005040C6">
            <w:pPr>
              <w:shd w:val="clear" w:color="auto" w:fill="C2D69B" w:themeFill="accent3" w:themeFillTint="99"/>
              <w:jc w:val="both"/>
              <w:rPr>
                <w:rFonts w:ascii="Tahoma" w:hAnsi="Tahoma" w:cs="Tahoma"/>
                <w:color w:val="FF0000"/>
                <w:sz w:val="20"/>
                <w:szCs w:val="20"/>
              </w:rPr>
            </w:pPr>
            <w:r>
              <w:rPr>
                <w:rFonts w:ascii="Tahoma" w:hAnsi="Tahoma" w:cs="Tahoma"/>
                <w:sz w:val="20"/>
                <w:szCs w:val="20"/>
                <w:shd w:val="clear" w:color="auto" w:fill="C2D69B" w:themeFill="accent3" w:themeFillTint="99"/>
              </w:rPr>
              <w:t>Jerca Zupan, dipl. m. s., univ. dipl. org.</w:t>
            </w:r>
          </w:p>
          <w:p w14:paraId="59A4CEBC" w14:textId="7F326E57" w:rsidR="008B374B" w:rsidRPr="002D03F9" w:rsidRDefault="008B374B" w:rsidP="00111B3D">
            <w:pPr>
              <w:jc w:val="both"/>
              <w:rPr>
                <w:rFonts w:ascii="Tahoma" w:hAnsi="Tahoma" w:cs="Tahoma"/>
                <w:sz w:val="20"/>
                <w:szCs w:val="20"/>
              </w:rPr>
            </w:pPr>
            <w:r w:rsidRPr="002D03F9">
              <w:rPr>
                <w:rFonts w:ascii="Tahoma" w:hAnsi="Tahoma" w:cs="Tahoma"/>
                <w:sz w:val="20"/>
                <w:szCs w:val="20"/>
              </w:rPr>
              <w:t>Pomočni</w:t>
            </w:r>
            <w:r w:rsidR="00472C6F">
              <w:rPr>
                <w:rFonts w:ascii="Tahoma" w:hAnsi="Tahoma" w:cs="Tahoma"/>
                <w:sz w:val="20"/>
                <w:szCs w:val="20"/>
              </w:rPr>
              <w:t>ca</w:t>
            </w:r>
            <w:r w:rsidRPr="002D03F9">
              <w:rPr>
                <w:rFonts w:ascii="Tahoma" w:hAnsi="Tahoma" w:cs="Tahoma"/>
                <w:sz w:val="20"/>
                <w:szCs w:val="20"/>
              </w:rPr>
              <w:t xml:space="preserve"> direktorja za zdravstveno nego</w:t>
            </w:r>
            <w:r w:rsidR="00E56117">
              <w:rPr>
                <w:rFonts w:ascii="Tahoma" w:hAnsi="Tahoma" w:cs="Tahoma"/>
                <w:sz w:val="20"/>
                <w:szCs w:val="20"/>
              </w:rPr>
              <w:t xml:space="preserve"> in oskrbo</w:t>
            </w:r>
          </w:p>
          <w:p w14:paraId="229BF564" w14:textId="77777777" w:rsidR="00875C52" w:rsidRPr="002D03F9" w:rsidRDefault="00875C52" w:rsidP="00111B3D">
            <w:pPr>
              <w:jc w:val="both"/>
              <w:rPr>
                <w:rFonts w:ascii="Tahoma" w:hAnsi="Tahoma" w:cs="Tahoma"/>
                <w:sz w:val="20"/>
                <w:szCs w:val="20"/>
              </w:rPr>
            </w:pPr>
            <w:r w:rsidRPr="002D03F9">
              <w:rPr>
                <w:rFonts w:ascii="Tahoma" w:hAnsi="Tahoma" w:cs="Tahoma"/>
                <w:sz w:val="20"/>
                <w:szCs w:val="20"/>
              </w:rPr>
              <w:t>T: 04 533 52 00</w:t>
            </w:r>
          </w:p>
          <w:p w14:paraId="5421B0CE" w14:textId="1D36DCB8" w:rsidR="00875C52" w:rsidRPr="002D03F9" w:rsidRDefault="00875C52" w:rsidP="00875C52">
            <w:pPr>
              <w:jc w:val="both"/>
              <w:rPr>
                <w:rFonts w:ascii="Tahoma" w:hAnsi="Tahoma" w:cs="Tahoma"/>
                <w:sz w:val="20"/>
                <w:szCs w:val="20"/>
              </w:rPr>
            </w:pPr>
            <w:r w:rsidRPr="002D03F9">
              <w:rPr>
                <w:rFonts w:ascii="Tahoma" w:hAnsi="Tahoma" w:cs="Tahoma"/>
                <w:sz w:val="20"/>
                <w:szCs w:val="20"/>
              </w:rPr>
              <w:t xml:space="preserve">E: </w:t>
            </w:r>
            <w:r w:rsidR="00472C6F">
              <w:rPr>
                <w:rFonts w:ascii="Tahoma" w:hAnsi="Tahoma" w:cs="Tahoma"/>
                <w:sz w:val="20"/>
                <w:szCs w:val="20"/>
              </w:rPr>
              <w:t>jerca.zupan</w:t>
            </w:r>
            <w:r w:rsidRPr="002D03F9">
              <w:rPr>
                <w:rFonts w:ascii="Tahoma" w:hAnsi="Tahoma" w:cs="Tahoma"/>
                <w:sz w:val="20"/>
                <w:szCs w:val="20"/>
              </w:rPr>
              <w:t>@pb-begunje.si</w:t>
            </w:r>
          </w:p>
        </w:tc>
      </w:tr>
    </w:tbl>
    <w:p w14:paraId="3382749E" w14:textId="77777777" w:rsidR="00C6589F" w:rsidRDefault="00C6589F" w:rsidP="00863EE6">
      <w:pPr>
        <w:rPr>
          <w:rFonts w:ascii="Tahoma" w:hAnsi="Tahoma" w:cs="Tahoma"/>
          <w:sz w:val="20"/>
          <w:szCs w:val="20"/>
        </w:rPr>
      </w:pPr>
    </w:p>
    <w:p w14:paraId="2EC09FA0" w14:textId="77777777" w:rsidR="00C6589F" w:rsidRPr="0014121B" w:rsidRDefault="00C6589F" w:rsidP="00863EE6">
      <w:pPr>
        <w:rPr>
          <w:rFonts w:ascii="Tahoma" w:hAnsi="Tahoma" w:cs="Tahoma"/>
          <w:color w:val="FF0000"/>
          <w:sz w:val="20"/>
          <w:szCs w:val="20"/>
        </w:rPr>
      </w:pPr>
      <w:r>
        <w:rPr>
          <w:rFonts w:ascii="Tahoma" w:hAnsi="Tahoma" w:cs="Tahoma"/>
          <w:sz w:val="20"/>
          <w:szCs w:val="20"/>
        </w:rPr>
        <w:t>Služba za obvladovanje bolnišničnih okužb in čistilni servis</w:t>
      </w:r>
      <w:r w:rsidR="0014121B">
        <w:rPr>
          <w:rFonts w:ascii="Tahoma" w:hAnsi="Tahoma" w:cs="Tahoma"/>
          <w:sz w:val="20"/>
          <w:szCs w:val="20"/>
        </w:rPr>
        <w:t xml:space="preserve"> </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C6589F" w:rsidRPr="002D03F9" w14:paraId="2E09A5DA" w14:textId="77777777" w:rsidTr="005040C6">
        <w:trPr>
          <w:trHeight w:val="736"/>
        </w:trPr>
        <w:tc>
          <w:tcPr>
            <w:tcW w:w="1134" w:type="pct"/>
            <w:shd w:val="clear" w:color="auto" w:fill="C2D69B" w:themeFill="accent3" w:themeFillTint="99"/>
          </w:tcPr>
          <w:p w14:paraId="2EB888E1" w14:textId="77777777" w:rsidR="00C6589F" w:rsidRPr="002D03F9" w:rsidRDefault="00C6589F" w:rsidP="009D29A9">
            <w:pPr>
              <w:jc w:val="both"/>
              <w:rPr>
                <w:rFonts w:ascii="Tahoma" w:hAnsi="Tahoma" w:cs="Tahoma"/>
                <w:sz w:val="20"/>
                <w:szCs w:val="20"/>
              </w:rPr>
            </w:pPr>
            <w:r w:rsidRPr="002D03F9">
              <w:rPr>
                <w:rFonts w:ascii="Tahoma" w:hAnsi="Tahoma" w:cs="Tahoma"/>
                <w:sz w:val="20"/>
                <w:szCs w:val="20"/>
              </w:rPr>
              <w:t>Vodja:</w:t>
            </w:r>
          </w:p>
        </w:tc>
        <w:tc>
          <w:tcPr>
            <w:tcW w:w="3866" w:type="pct"/>
          </w:tcPr>
          <w:p w14:paraId="7867EBB6" w14:textId="77777777" w:rsidR="00C6589F" w:rsidRPr="00A25121" w:rsidRDefault="00C6589F" w:rsidP="005040C6">
            <w:pPr>
              <w:shd w:val="clear" w:color="auto" w:fill="C2D69B" w:themeFill="accent3" w:themeFillTint="99"/>
              <w:jc w:val="both"/>
              <w:rPr>
                <w:rFonts w:ascii="Tahoma" w:hAnsi="Tahoma" w:cs="Tahoma"/>
                <w:color w:val="FF0000"/>
                <w:sz w:val="20"/>
                <w:szCs w:val="20"/>
              </w:rPr>
            </w:pPr>
            <w:r>
              <w:rPr>
                <w:rFonts w:ascii="Tahoma" w:hAnsi="Tahoma" w:cs="Tahoma"/>
                <w:sz w:val="20"/>
                <w:szCs w:val="20"/>
              </w:rPr>
              <w:t>Metka Velušček, dipl. m. s.</w:t>
            </w:r>
            <w:r w:rsidR="00A25121">
              <w:rPr>
                <w:rFonts w:ascii="Tahoma" w:hAnsi="Tahoma" w:cs="Tahoma"/>
                <w:sz w:val="20"/>
                <w:szCs w:val="20"/>
              </w:rPr>
              <w:t xml:space="preserve"> </w:t>
            </w:r>
          </w:p>
          <w:p w14:paraId="45CAAC5D" w14:textId="77777777" w:rsidR="00C6589F" w:rsidRPr="002D03F9" w:rsidRDefault="00C6589F" w:rsidP="009D29A9">
            <w:pPr>
              <w:jc w:val="both"/>
              <w:rPr>
                <w:rFonts w:ascii="Tahoma" w:hAnsi="Tahoma" w:cs="Tahoma"/>
                <w:sz w:val="20"/>
                <w:szCs w:val="20"/>
              </w:rPr>
            </w:pPr>
            <w:r w:rsidRPr="002D03F9">
              <w:rPr>
                <w:rFonts w:ascii="Tahoma" w:hAnsi="Tahoma" w:cs="Tahoma"/>
                <w:sz w:val="20"/>
                <w:szCs w:val="20"/>
              </w:rPr>
              <w:t>T: 04 533 52 00</w:t>
            </w:r>
          </w:p>
          <w:p w14:paraId="0B434062" w14:textId="77777777" w:rsidR="00C6589F" w:rsidRPr="002D03F9" w:rsidRDefault="00C6589F" w:rsidP="00AF2F1E">
            <w:pPr>
              <w:jc w:val="both"/>
              <w:rPr>
                <w:rFonts w:ascii="Tahoma" w:hAnsi="Tahoma" w:cs="Tahoma"/>
                <w:sz w:val="20"/>
                <w:szCs w:val="20"/>
              </w:rPr>
            </w:pPr>
            <w:r w:rsidRPr="002D03F9">
              <w:rPr>
                <w:rFonts w:ascii="Tahoma" w:hAnsi="Tahoma" w:cs="Tahoma"/>
                <w:sz w:val="20"/>
                <w:szCs w:val="20"/>
              </w:rPr>
              <w:t xml:space="preserve">E: </w:t>
            </w:r>
            <w:r w:rsidR="00AF2F1E">
              <w:rPr>
                <w:rFonts w:ascii="Tahoma" w:hAnsi="Tahoma" w:cs="Tahoma"/>
                <w:sz w:val="20"/>
                <w:szCs w:val="20"/>
              </w:rPr>
              <w:t>metka.veluscek</w:t>
            </w:r>
            <w:r w:rsidRPr="002D03F9">
              <w:rPr>
                <w:rFonts w:ascii="Tahoma" w:hAnsi="Tahoma" w:cs="Tahoma"/>
                <w:sz w:val="20"/>
                <w:szCs w:val="20"/>
              </w:rPr>
              <w:t>@pb-begunje.si</w:t>
            </w:r>
          </w:p>
        </w:tc>
      </w:tr>
    </w:tbl>
    <w:p w14:paraId="432C6327" w14:textId="77777777" w:rsidR="00C6589F" w:rsidRDefault="00C6589F" w:rsidP="00863EE6">
      <w:pPr>
        <w:rPr>
          <w:rFonts w:ascii="Tahoma" w:hAnsi="Tahoma" w:cs="Tahoma"/>
          <w:sz w:val="20"/>
          <w:szCs w:val="20"/>
        </w:rPr>
      </w:pPr>
    </w:p>
    <w:p w14:paraId="18E4A989" w14:textId="77777777" w:rsidR="00413037" w:rsidRPr="002D03F9" w:rsidRDefault="00C6589F" w:rsidP="00863EE6">
      <w:pPr>
        <w:rPr>
          <w:rFonts w:ascii="Tahoma" w:hAnsi="Tahoma" w:cs="Tahoma"/>
          <w:sz w:val="20"/>
          <w:szCs w:val="20"/>
        </w:rPr>
      </w:pPr>
      <w:r>
        <w:rPr>
          <w:rFonts w:ascii="Tahoma" w:hAnsi="Tahoma" w:cs="Tahoma"/>
          <w:sz w:val="20"/>
          <w:szCs w:val="20"/>
        </w:rPr>
        <w:t>Služba za delovno terapijo</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413037" w:rsidRPr="002D03F9" w14:paraId="3151B85A" w14:textId="77777777" w:rsidTr="005040C6">
        <w:trPr>
          <w:trHeight w:val="736"/>
        </w:trPr>
        <w:tc>
          <w:tcPr>
            <w:tcW w:w="1134" w:type="pct"/>
            <w:shd w:val="clear" w:color="auto" w:fill="C2D69B" w:themeFill="accent3" w:themeFillTint="99"/>
          </w:tcPr>
          <w:p w14:paraId="1748A27F" w14:textId="77777777" w:rsidR="00413037" w:rsidRPr="002D03F9" w:rsidRDefault="00413037" w:rsidP="00B85D9C">
            <w:pPr>
              <w:jc w:val="both"/>
              <w:rPr>
                <w:rFonts w:ascii="Tahoma" w:hAnsi="Tahoma" w:cs="Tahoma"/>
                <w:sz w:val="20"/>
                <w:szCs w:val="20"/>
              </w:rPr>
            </w:pPr>
            <w:r w:rsidRPr="002D03F9">
              <w:rPr>
                <w:rFonts w:ascii="Tahoma" w:hAnsi="Tahoma" w:cs="Tahoma"/>
                <w:sz w:val="20"/>
                <w:szCs w:val="20"/>
              </w:rPr>
              <w:t>Vodja:</w:t>
            </w:r>
          </w:p>
        </w:tc>
        <w:tc>
          <w:tcPr>
            <w:tcW w:w="3866" w:type="pct"/>
          </w:tcPr>
          <w:p w14:paraId="588E9EAD" w14:textId="205972B9" w:rsidR="00413037" w:rsidRPr="002D03F9" w:rsidRDefault="00472C6F" w:rsidP="005040C6">
            <w:pPr>
              <w:shd w:val="clear" w:color="auto" w:fill="C2D69B" w:themeFill="accent3" w:themeFillTint="99"/>
              <w:jc w:val="both"/>
              <w:rPr>
                <w:rFonts w:ascii="Tahoma" w:hAnsi="Tahoma" w:cs="Tahoma"/>
                <w:sz w:val="20"/>
                <w:szCs w:val="20"/>
              </w:rPr>
            </w:pPr>
            <w:r>
              <w:rPr>
                <w:rFonts w:ascii="Tahoma" w:hAnsi="Tahoma" w:cs="Tahoma"/>
                <w:sz w:val="20"/>
                <w:szCs w:val="20"/>
              </w:rPr>
              <w:t>Alenka Štular</w:t>
            </w:r>
            <w:r w:rsidR="00200A62">
              <w:rPr>
                <w:rFonts w:ascii="Tahoma" w:hAnsi="Tahoma" w:cs="Tahoma"/>
                <w:sz w:val="20"/>
                <w:szCs w:val="20"/>
              </w:rPr>
              <w:t xml:space="preserve">, </w:t>
            </w:r>
            <w:r w:rsidR="00781775">
              <w:rPr>
                <w:rFonts w:ascii="Tahoma" w:hAnsi="Tahoma" w:cs="Tahoma"/>
                <w:sz w:val="20"/>
                <w:szCs w:val="20"/>
              </w:rPr>
              <w:t xml:space="preserve">dipl. </w:t>
            </w:r>
            <w:r w:rsidR="0014520E">
              <w:rPr>
                <w:rFonts w:ascii="Tahoma" w:hAnsi="Tahoma" w:cs="Tahoma"/>
                <w:sz w:val="20"/>
                <w:szCs w:val="20"/>
              </w:rPr>
              <w:t xml:space="preserve">del. </w:t>
            </w:r>
            <w:proofErr w:type="spellStart"/>
            <w:r w:rsidR="0014520E">
              <w:rPr>
                <w:rFonts w:ascii="Tahoma" w:hAnsi="Tahoma" w:cs="Tahoma"/>
                <w:sz w:val="20"/>
                <w:szCs w:val="20"/>
              </w:rPr>
              <w:t>ter</w:t>
            </w:r>
            <w:r w:rsidR="00200A62">
              <w:rPr>
                <w:rFonts w:ascii="Tahoma" w:hAnsi="Tahoma" w:cs="Tahoma"/>
                <w:sz w:val="20"/>
                <w:szCs w:val="20"/>
              </w:rPr>
              <w:t>a</w:t>
            </w:r>
            <w:r w:rsidR="00781775">
              <w:rPr>
                <w:rFonts w:ascii="Tahoma" w:hAnsi="Tahoma" w:cs="Tahoma"/>
                <w:sz w:val="20"/>
                <w:szCs w:val="20"/>
              </w:rPr>
              <w:t>p</w:t>
            </w:r>
            <w:proofErr w:type="spellEnd"/>
            <w:r w:rsidR="00781775">
              <w:rPr>
                <w:rFonts w:ascii="Tahoma" w:hAnsi="Tahoma" w:cs="Tahoma"/>
                <w:sz w:val="20"/>
                <w:szCs w:val="20"/>
              </w:rPr>
              <w:t>.</w:t>
            </w:r>
          </w:p>
          <w:p w14:paraId="726A4A0E" w14:textId="77777777" w:rsidR="00413037" w:rsidRPr="002D03F9" w:rsidRDefault="00413037" w:rsidP="00B85D9C">
            <w:pPr>
              <w:jc w:val="both"/>
              <w:rPr>
                <w:rFonts w:ascii="Tahoma" w:hAnsi="Tahoma" w:cs="Tahoma"/>
                <w:sz w:val="20"/>
                <w:szCs w:val="20"/>
              </w:rPr>
            </w:pPr>
            <w:r w:rsidRPr="002D03F9">
              <w:rPr>
                <w:rFonts w:ascii="Tahoma" w:hAnsi="Tahoma" w:cs="Tahoma"/>
                <w:sz w:val="20"/>
                <w:szCs w:val="20"/>
              </w:rPr>
              <w:t>T: 04 533 52 00</w:t>
            </w:r>
          </w:p>
          <w:p w14:paraId="72A7FAE9" w14:textId="3378D2AC" w:rsidR="00413037" w:rsidRPr="002D03F9" w:rsidRDefault="00413037" w:rsidP="003555D8">
            <w:pPr>
              <w:jc w:val="both"/>
              <w:rPr>
                <w:rFonts w:ascii="Tahoma" w:hAnsi="Tahoma" w:cs="Tahoma"/>
                <w:sz w:val="20"/>
                <w:szCs w:val="20"/>
              </w:rPr>
            </w:pPr>
            <w:r w:rsidRPr="002D03F9">
              <w:rPr>
                <w:rFonts w:ascii="Tahoma" w:hAnsi="Tahoma" w:cs="Tahoma"/>
                <w:sz w:val="20"/>
                <w:szCs w:val="20"/>
              </w:rPr>
              <w:t xml:space="preserve">E: </w:t>
            </w:r>
            <w:r w:rsidR="00472C6F">
              <w:rPr>
                <w:rFonts w:ascii="Tahoma" w:hAnsi="Tahoma" w:cs="Tahoma"/>
                <w:sz w:val="20"/>
                <w:szCs w:val="20"/>
              </w:rPr>
              <w:t>alenka.stular</w:t>
            </w:r>
            <w:r w:rsidRPr="002D03F9">
              <w:rPr>
                <w:rFonts w:ascii="Tahoma" w:hAnsi="Tahoma" w:cs="Tahoma"/>
                <w:sz w:val="20"/>
                <w:szCs w:val="20"/>
              </w:rPr>
              <w:t>@pb-begunje.si</w:t>
            </w:r>
          </w:p>
        </w:tc>
      </w:tr>
    </w:tbl>
    <w:p w14:paraId="271A2A57" w14:textId="77777777" w:rsidR="00C6589F" w:rsidRDefault="00C6589F" w:rsidP="00863EE6">
      <w:pPr>
        <w:rPr>
          <w:rFonts w:ascii="Tahoma" w:hAnsi="Tahoma" w:cs="Tahoma"/>
          <w:sz w:val="20"/>
          <w:szCs w:val="20"/>
        </w:rPr>
      </w:pPr>
    </w:p>
    <w:p w14:paraId="31D716AF" w14:textId="77777777" w:rsidR="00863EE6" w:rsidRPr="002D03F9" w:rsidRDefault="003555D8" w:rsidP="00863EE6">
      <w:pPr>
        <w:rPr>
          <w:rFonts w:ascii="Tahoma" w:hAnsi="Tahoma" w:cs="Tahoma"/>
          <w:sz w:val="20"/>
          <w:szCs w:val="20"/>
        </w:rPr>
      </w:pPr>
      <w:r>
        <w:rPr>
          <w:rFonts w:ascii="Tahoma" w:hAnsi="Tahoma" w:cs="Tahoma"/>
          <w:sz w:val="20"/>
          <w:szCs w:val="20"/>
        </w:rPr>
        <w:t>Lekarna</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3555D8" w:rsidRPr="002D03F9" w14:paraId="2FD3DAFA" w14:textId="77777777" w:rsidTr="005040C6">
        <w:trPr>
          <w:trHeight w:val="736"/>
        </w:trPr>
        <w:tc>
          <w:tcPr>
            <w:tcW w:w="1134" w:type="pct"/>
            <w:shd w:val="clear" w:color="auto" w:fill="C2D69B" w:themeFill="accent3" w:themeFillTint="99"/>
          </w:tcPr>
          <w:p w14:paraId="238E1191" w14:textId="77777777" w:rsidR="003555D8" w:rsidRPr="002D03F9" w:rsidRDefault="003555D8" w:rsidP="00F72C22">
            <w:pPr>
              <w:jc w:val="both"/>
              <w:rPr>
                <w:rFonts w:ascii="Tahoma" w:hAnsi="Tahoma" w:cs="Tahoma"/>
                <w:sz w:val="20"/>
                <w:szCs w:val="20"/>
              </w:rPr>
            </w:pPr>
            <w:r w:rsidRPr="002D03F9">
              <w:rPr>
                <w:rFonts w:ascii="Tahoma" w:hAnsi="Tahoma" w:cs="Tahoma"/>
                <w:sz w:val="20"/>
                <w:szCs w:val="20"/>
              </w:rPr>
              <w:t>Vodja:</w:t>
            </w:r>
          </w:p>
        </w:tc>
        <w:tc>
          <w:tcPr>
            <w:tcW w:w="3866" w:type="pct"/>
          </w:tcPr>
          <w:p w14:paraId="1C44A0EC" w14:textId="77777777" w:rsidR="003555D8" w:rsidRPr="002D03F9" w:rsidRDefault="003766D3" w:rsidP="005040C6">
            <w:pPr>
              <w:shd w:val="clear" w:color="auto" w:fill="C2D69B" w:themeFill="accent3" w:themeFillTint="99"/>
              <w:jc w:val="both"/>
              <w:rPr>
                <w:rFonts w:ascii="Tahoma" w:hAnsi="Tahoma" w:cs="Tahoma"/>
                <w:sz w:val="20"/>
                <w:szCs w:val="20"/>
              </w:rPr>
            </w:pPr>
            <w:r>
              <w:rPr>
                <w:rFonts w:ascii="Tahoma" w:hAnsi="Tahoma" w:cs="Tahoma"/>
                <w:sz w:val="20"/>
                <w:szCs w:val="20"/>
              </w:rPr>
              <w:t xml:space="preserve">mag. </w:t>
            </w:r>
            <w:r w:rsidR="003555D8">
              <w:rPr>
                <w:rFonts w:ascii="Tahoma" w:hAnsi="Tahoma" w:cs="Tahoma"/>
                <w:sz w:val="20"/>
                <w:szCs w:val="20"/>
              </w:rPr>
              <w:t>Tjaša Grilc</w:t>
            </w:r>
            <w:r w:rsidR="00C6589F">
              <w:rPr>
                <w:rFonts w:ascii="Tahoma" w:hAnsi="Tahoma" w:cs="Tahoma"/>
                <w:sz w:val="20"/>
                <w:szCs w:val="20"/>
              </w:rPr>
              <w:t>, mag. farm.</w:t>
            </w:r>
          </w:p>
          <w:p w14:paraId="0FDE4EE3" w14:textId="77777777" w:rsidR="003555D8" w:rsidRPr="002D03F9" w:rsidRDefault="003555D8" w:rsidP="00F72C22">
            <w:pPr>
              <w:jc w:val="both"/>
              <w:rPr>
                <w:rFonts w:ascii="Tahoma" w:hAnsi="Tahoma" w:cs="Tahoma"/>
                <w:sz w:val="20"/>
                <w:szCs w:val="20"/>
              </w:rPr>
            </w:pPr>
            <w:r w:rsidRPr="002D03F9">
              <w:rPr>
                <w:rFonts w:ascii="Tahoma" w:hAnsi="Tahoma" w:cs="Tahoma"/>
                <w:sz w:val="20"/>
                <w:szCs w:val="20"/>
              </w:rPr>
              <w:t>T: 04 533 52 00</w:t>
            </w:r>
          </w:p>
          <w:p w14:paraId="5E850313" w14:textId="77777777" w:rsidR="003555D8" w:rsidRPr="002D03F9" w:rsidRDefault="003555D8" w:rsidP="003555D8">
            <w:pPr>
              <w:jc w:val="both"/>
              <w:rPr>
                <w:rFonts w:ascii="Tahoma" w:hAnsi="Tahoma" w:cs="Tahoma"/>
                <w:sz w:val="20"/>
                <w:szCs w:val="20"/>
              </w:rPr>
            </w:pPr>
            <w:r w:rsidRPr="002D03F9">
              <w:rPr>
                <w:rFonts w:ascii="Tahoma" w:hAnsi="Tahoma" w:cs="Tahoma"/>
                <w:sz w:val="20"/>
                <w:szCs w:val="20"/>
              </w:rPr>
              <w:t xml:space="preserve">E: </w:t>
            </w:r>
            <w:r>
              <w:rPr>
                <w:rFonts w:ascii="Tahoma" w:hAnsi="Tahoma" w:cs="Tahoma"/>
                <w:sz w:val="20"/>
                <w:szCs w:val="20"/>
              </w:rPr>
              <w:t>tjasa.grilc</w:t>
            </w:r>
            <w:r w:rsidRPr="002D03F9">
              <w:rPr>
                <w:rFonts w:ascii="Tahoma" w:hAnsi="Tahoma" w:cs="Tahoma"/>
                <w:sz w:val="20"/>
                <w:szCs w:val="20"/>
              </w:rPr>
              <w:t>@pb-begunje.si</w:t>
            </w:r>
          </w:p>
        </w:tc>
      </w:tr>
    </w:tbl>
    <w:p w14:paraId="6D8471F3" w14:textId="77777777" w:rsidR="00253BB2" w:rsidRDefault="00253BB2" w:rsidP="00863EE6">
      <w:pPr>
        <w:rPr>
          <w:rFonts w:ascii="Tahoma" w:hAnsi="Tahoma" w:cs="Tahoma"/>
          <w:sz w:val="20"/>
          <w:szCs w:val="20"/>
        </w:rPr>
      </w:pPr>
    </w:p>
    <w:p w14:paraId="0D145BE9" w14:textId="77777777" w:rsidR="00863EE6" w:rsidRPr="002D03F9" w:rsidRDefault="00C6589F" w:rsidP="00863EE6">
      <w:pPr>
        <w:rPr>
          <w:rFonts w:ascii="Tahoma" w:hAnsi="Tahoma" w:cs="Tahoma"/>
          <w:sz w:val="20"/>
          <w:szCs w:val="20"/>
        </w:rPr>
      </w:pPr>
      <w:r>
        <w:rPr>
          <w:rFonts w:ascii="Tahoma" w:hAnsi="Tahoma" w:cs="Tahoma"/>
          <w:sz w:val="20"/>
          <w:szCs w:val="20"/>
        </w:rPr>
        <w:t>Služba za klinično psihologijo</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413037" w:rsidRPr="002D03F9" w14:paraId="65478FAC" w14:textId="77777777" w:rsidTr="005040C6">
        <w:trPr>
          <w:trHeight w:val="736"/>
        </w:trPr>
        <w:tc>
          <w:tcPr>
            <w:tcW w:w="1134" w:type="pct"/>
            <w:shd w:val="clear" w:color="auto" w:fill="C2D69B" w:themeFill="accent3" w:themeFillTint="99"/>
          </w:tcPr>
          <w:p w14:paraId="6116AB05" w14:textId="77777777" w:rsidR="00413037" w:rsidRPr="00A17E53" w:rsidRDefault="00413037" w:rsidP="00B85D9C">
            <w:pPr>
              <w:jc w:val="both"/>
              <w:rPr>
                <w:rFonts w:ascii="Tahoma" w:hAnsi="Tahoma" w:cs="Tahoma"/>
                <w:sz w:val="20"/>
                <w:szCs w:val="20"/>
              </w:rPr>
            </w:pPr>
            <w:r w:rsidRPr="00A17E53">
              <w:rPr>
                <w:rFonts w:ascii="Tahoma" w:hAnsi="Tahoma" w:cs="Tahoma"/>
                <w:sz w:val="20"/>
                <w:szCs w:val="20"/>
              </w:rPr>
              <w:t>Vodja:</w:t>
            </w:r>
          </w:p>
        </w:tc>
        <w:tc>
          <w:tcPr>
            <w:tcW w:w="3866" w:type="pct"/>
          </w:tcPr>
          <w:p w14:paraId="3DABD38E" w14:textId="4999964D" w:rsidR="00413037" w:rsidRPr="00A17E53" w:rsidRDefault="00A17E53" w:rsidP="005040C6">
            <w:pPr>
              <w:shd w:val="clear" w:color="auto" w:fill="C2D69B" w:themeFill="accent3" w:themeFillTint="99"/>
              <w:jc w:val="both"/>
              <w:rPr>
                <w:rFonts w:ascii="Tahoma" w:hAnsi="Tahoma" w:cs="Tahoma"/>
                <w:sz w:val="20"/>
                <w:szCs w:val="20"/>
              </w:rPr>
            </w:pPr>
            <w:r w:rsidRPr="00A17E53">
              <w:rPr>
                <w:rFonts w:ascii="Tahoma" w:hAnsi="Tahoma" w:cs="Tahoma"/>
                <w:sz w:val="20"/>
                <w:szCs w:val="20"/>
                <w:shd w:val="clear" w:color="auto" w:fill="C2D69B" w:themeFill="accent3" w:themeFillTint="99"/>
              </w:rPr>
              <w:t>mag. Jana Strniša</w:t>
            </w:r>
            <w:r w:rsidR="00200A62" w:rsidRPr="00A17E53">
              <w:rPr>
                <w:rFonts w:ascii="Tahoma" w:hAnsi="Tahoma" w:cs="Tahoma"/>
                <w:sz w:val="20"/>
                <w:szCs w:val="20"/>
                <w:shd w:val="clear" w:color="auto" w:fill="C2D69B" w:themeFill="accent3" w:themeFillTint="99"/>
              </w:rPr>
              <w:t>, univ. dipl. psih., spec. klin. psih.</w:t>
            </w:r>
          </w:p>
          <w:p w14:paraId="03DFC847" w14:textId="77777777" w:rsidR="00413037" w:rsidRPr="00A17E53" w:rsidRDefault="00413037" w:rsidP="00B85D9C">
            <w:pPr>
              <w:jc w:val="both"/>
              <w:rPr>
                <w:rFonts w:ascii="Tahoma" w:hAnsi="Tahoma" w:cs="Tahoma"/>
                <w:sz w:val="20"/>
                <w:szCs w:val="20"/>
              </w:rPr>
            </w:pPr>
            <w:r w:rsidRPr="00A17E53">
              <w:rPr>
                <w:rFonts w:ascii="Tahoma" w:hAnsi="Tahoma" w:cs="Tahoma"/>
                <w:sz w:val="20"/>
                <w:szCs w:val="20"/>
              </w:rPr>
              <w:t>T: 04 533 52 00</w:t>
            </w:r>
          </w:p>
          <w:p w14:paraId="3B130F87" w14:textId="40A9EC07" w:rsidR="00413037" w:rsidRPr="00A17E53" w:rsidRDefault="00413037" w:rsidP="00AF2F1E">
            <w:pPr>
              <w:jc w:val="both"/>
              <w:rPr>
                <w:rFonts w:ascii="Tahoma" w:hAnsi="Tahoma" w:cs="Tahoma"/>
                <w:sz w:val="20"/>
                <w:szCs w:val="20"/>
              </w:rPr>
            </w:pPr>
            <w:r w:rsidRPr="00A17E53">
              <w:rPr>
                <w:rFonts w:ascii="Tahoma" w:hAnsi="Tahoma" w:cs="Tahoma"/>
                <w:sz w:val="20"/>
                <w:szCs w:val="20"/>
              </w:rPr>
              <w:t xml:space="preserve">E: </w:t>
            </w:r>
            <w:r w:rsidR="00A17E53" w:rsidRPr="00A17E53">
              <w:rPr>
                <w:rFonts w:ascii="Tahoma" w:hAnsi="Tahoma" w:cs="Tahoma"/>
                <w:sz w:val="20"/>
                <w:szCs w:val="20"/>
              </w:rPr>
              <w:t>jana.strnisa</w:t>
            </w:r>
            <w:r w:rsidRPr="00A17E53">
              <w:rPr>
                <w:rFonts w:ascii="Tahoma" w:hAnsi="Tahoma" w:cs="Tahoma"/>
                <w:sz w:val="20"/>
                <w:szCs w:val="20"/>
              </w:rPr>
              <w:t>@pb-begunje.si</w:t>
            </w:r>
          </w:p>
        </w:tc>
      </w:tr>
    </w:tbl>
    <w:p w14:paraId="055FAD54" w14:textId="77777777" w:rsidR="00BF2DED" w:rsidRPr="002D03F9" w:rsidRDefault="00BF2DED" w:rsidP="00863EE6">
      <w:pPr>
        <w:rPr>
          <w:rFonts w:ascii="Tahoma" w:hAnsi="Tahoma" w:cs="Tahoma"/>
          <w:sz w:val="20"/>
          <w:szCs w:val="20"/>
        </w:rPr>
      </w:pPr>
    </w:p>
    <w:p w14:paraId="42891BF3" w14:textId="77777777" w:rsidR="00863EE6" w:rsidRPr="002D03F9" w:rsidRDefault="00C6589F" w:rsidP="00863EE6">
      <w:pPr>
        <w:rPr>
          <w:rFonts w:ascii="Tahoma" w:hAnsi="Tahoma" w:cs="Tahoma"/>
          <w:sz w:val="20"/>
          <w:szCs w:val="20"/>
        </w:rPr>
      </w:pPr>
      <w:r>
        <w:rPr>
          <w:rFonts w:ascii="Tahoma" w:hAnsi="Tahoma" w:cs="Tahoma"/>
          <w:sz w:val="20"/>
          <w:szCs w:val="20"/>
        </w:rPr>
        <w:t>Služba za socialno delo</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413037" w:rsidRPr="002D03F9" w14:paraId="5D1B50F2" w14:textId="77777777" w:rsidTr="005040C6">
        <w:trPr>
          <w:trHeight w:val="736"/>
        </w:trPr>
        <w:tc>
          <w:tcPr>
            <w:tcW w:w="1134" w:type="pct"/>
            <w:shd w:val="clear" w:color="auto" w:fill="C2D69B" w:themeFill="accent3" w:themeFillTint="99"/>
          </w:tcPr>
          <w:p w14:paraId="2102081B" w14:textId="77777777" w:rsidR="00413037" w:rsidRPr="002D03F9" w:rsidRDefault="00413037" w:rsidP="00B85D9C">
            <w:pPr>
              <w:jc w:val="both"/>
              <w:rPr>
                <w:rFonts w:ascii="Tahoma" w:hAnsi="Tahoma" w:cs="Tahoma"/>
                <w:sz w:val="20"/>
                <w:szCs w:val="20"/>
              </w:rPr>
            </w:pPr>
            <w:r w:rsidRPr="002D03F9">
              <w:rPr>
                <w:rFonts w:ascii="Tahoma" w:hAnsi="Tahoma" w:cs="Tahoma"/>
                <w:sz w:val="20"/>
                <w:szCs w:val="20"/>
              </w:rPr>
              <w:t>Vodja:</w:t>
            </w:r>
          </w:p>
        </w:tc>
        <w:tc>
          <w:tcPr>
            <w:tcW w:w="3866" w:type="pct"/>
          </w:tcPr>
          <w:p w14:paraId="65FDAA94" w14:textId="6C243CB1" w:rsidR="00413037" w:rsidRPr="002D03F9" w:rsidRDefault="00472C6F" w:rsidP="005040C6">
            <w:pPr>
              <w:shd w:val="clear" w:color="auto" w:fill="C2D69B" w:themeFill="accent3" w:themeFillTint="99"/>
              <w:jc w:val="both"/>
              <w:rPr>
                <w:rFonts w:ascii="Tahoma" w:hAnsi="Tahoma" w:cs="Tahoma"/>
                <w:sz w:val="20"/>
                <w:szCs w:val="20"/>
              </w:rPr>
            </w:pPr>
            <w:r>
              <w:rPr>
                <w:rFonts w:ascii="Tahoma" w:hAnsi="Tahoma" w:cs="Tahoma"/>
                <w:sz w:val="20"/>
                <w:szCs w:val="20"/>
              </w:rPr>
              <w:t>Miha Klinar</w:t>
            </w:r>
            <w:r w:rsidR="00413037" w:rsidRPr="002D03F9">
              <w:rPr>
                <w:rFonts w:ascii="Tahoma" w:hAnsi="Tahoma" w:cs="Tahoma"/>
                <w:sz w:val="20"/>
                <w:szCs w:val="20"/>
              </w:rPr>
              <w:t xml:space="preserve">, </w:t>
            </w:r>
            <w:r w:rsidR="00781775">
              <w:rPr>
                <w:rFonts w:ascii="Tahoma" w:hAnsi="Tahoma" w:cs="Tahoma"/>
                <w:sz w:val="20"/>
                <w:szCs w:val="20"/>
              </w:rPr>
              <w:t xml:space="preserve">univ. dipl. soc. del. </w:t>
            </w:r>
          </w:p>
          <w:p w14:paraId="4F85E780" w14:textId="77777777" w:rsidR="00413037" w:rsidRPr="002D03F9" w:rsidRDefault="00413037" w:rsidP="00B85D9C">
            <w:pPr>
              <w:jc w:val="both"/>
              <w:rPr>
                <w:rFonts w:ascii="Tahoma" w:hAnsi="Tahoma" w:cs="Tahoma"/>
                <w:sz w:val="20"/>
                <w:szCs w:val="20"/>
              </w:rPr>
            </w:pPr>
            <w:r w:rsidRPr="002D03F9">
              <w:rPr>
                <w:rFonts w:ascii="Tahoma" w:hAnsi="Tahoma" w:cs="Tahoma"/>
                <w:sz w:val="20"/>
                <w:szCs w:val="20"/>
              </w:rPr>
              <w:t>T: 04 533 52 00</w:t>
            </w:r>
          </w:p>
          <w:p w14:paraId="5F0EFD61" w14:textId="40096B36" w:rsidR="00413037" w:rsidRPr="002D03F9" w:rsidRDefault="00413037" w:rsidP="00AF2F1E">
            <w:pPr>
              <w:jc w:val="both"/>
              <w:rPr>
                <w:rFonts w:ascii="Tahoma" w:hAnsi="Tahoma" w:cs="Tahoma"/>
                <w:sz w:val="20"/>
                <w:szCs w:val="20"/>
              </w:rPr>
            </w:pPr>
            <w:r w:rsidRPr="002D03F9">
              <w:rPr>
                <w:rFonts w:ascii="Tahoma" w:hAnsi="Tahoma" w:cs="Tahoma"/>
                <w:sz w:val="20"/>
                <w:szCs w:val="20"/>
              </w:rPr>
              <w:t xml:space="preserve">E: </w:t>
            </w:r>
            <w:r w:rsidR="00472C6F">
              <w:rPr>
                <w:rFonts w:ascii="Tahoma" w:hAnsi="Tahoma" w:cs="Tahoma"/>
                <w:sz w:val="20"/>
                <w:szCs w:val="20"/>
              </w:rPr>
              <w:t>miha.klinar</w:t>
            </w:r>
            <w:r w:rsidRPr="002D03F9">
              <w:rPr>
                <w:rFonts w:ascii="Tahoma" w:hAnsi="Tahoma" w:cs="Tahoma"/>
                <w:sz w:val="20"/>
                <w:szCs w:val="20"/>
              </w:rPr>
              <w:t>@pb-begunje.si</w:t>
            </w:r>
          </w:p>
        </w:tc>
      </w:tr>
    </w:tbl>
    <w:p w14:paraId="7BFD4487" w14:textId="77777777" w:rsidR="00875C52" w:rsidRDefault="00875C52" w:rsidP="00863EE6">
      <w:pPr>
        <w:rPr>
          <w:rFonts w:ascii="Tahoma" w:hAnsi="Tahoma" w:cs="Tahoma"/>
          <w:sz w:val="20"/>
          <w:szCs w:val="20"/>
        </w:rPr>
      </w:pPr>
    </w:p>
    <w:p w14:paraId="3E3AEF78" w14:textId="77777777" w:rsidR="008B374B" w:rsidRDefault="00C6589F" w:rsidP="00BD4076">
      <w:pPr>
        <w:jc w:val="center"/>
        <w:rPr>
          <w:rFonts w:ascii="Tahoma" w:hAnsi="Tahoma" w:cs="Tahoma"/>
          <w:b/>
          <w:sz w:val="20"/>
          <w:szCs w:val="20"/>
        </w:rPr>
      </w:pPr>
      <w:r>
        <w:rPr>
          <w:rFonts w:ascii="Tahoma" w:hAnsi="Tahoma" w:cs="Tahoma"/>
          <w:b/>
          <w:sz w:val="20"/>
          <w:szCs w:val="20"/>
        </w:rPr>
        <w:t>POSLOVNO PODROČJE</w:t>
      </w:r>
    </w:p>
    <w:p w14:paraId="7601B551" w14:textId="77777777" w:rsidR="00BD4076" w:rsidRPr="002D03F9" w:rsidRDefault="00BD4076" w:rsidP="00BD4076">
      <w:pPr>
        <w:jc w:val="center"/>
        <w:rPr>
          <w:rFonts w:ascii="Tahoma" w:hAnsi="Tahoma" w:cs="Tahoma"/>
          <w:b/>
          <w:sz w:val="20"/>
          <w:szCs w:val="20"/>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012"/>
      </w:tblGrid>
      <w:tr w:rsidR="00D837D1" w:rsidRPr="002D03F9" w14:paraId="2A55FC15" w14:textId="77777777" w:rsidTr="001425F9">
        <w:trPr>
          <w:trHeight w:val="736"/>
        </w:trPr>
        <w:tc>
          <w:tcPr>
            <w:tcW w:w="1134" w:type="pct"/>
            <w:shd w:val="clear" w:color="auto" w:fill="D99594" w:themeFill="accent2" w:themeFillTint="99"/>
          </w:tcPr>
          <w:p w14:paraId="3A95E5C1" w14:textId="2AEB098D" w:rsidR="00D837D1" w:rsidRPr="002D03F9" w:rsidRDefault="00F3064B" w:rsidP="00F3064B">
            <w:pPr>
              <w:rPr>
                <w:rFonts w:ascii="Tahoma" w:hAnsi="Tahoma" w:cs="Tahoma"/>
                <w:sz w:val="20"/>
                <w:szCs w:val="20"/>
              </w:rPr>
            </w:pPr>
            <w:r>
              <w:rPr>
                <w:rFonts w:ascii="Tahoma" w:hAnsi="Tahoma" w:cs="Tahoma"/>
                <w:sz w:val="20"/>
                <w:szCs w:val="20"/>
              </w:rPr>
              <w:t>Vodja</w:t>
            </w:r>
            <w:r w:rsidR="007C4A56">
              <w:rPr>
                <w:rFonts w:ascii="Tahoma" w:hAnsi="Tahoma" w:cs="Tahoma"/>
                <w:sz w:val="20"/>
                <w:szCs w:val="20"/>
              </w:rPr>
              <w:t xml:space="preserve"> poslovnega področja:</w:t>
            </w:r>
          </w:p>
        </w:tc>
        <w:tc>
          <w:tcPr>
            <w:tcW w:w="3866" w:type="pct"/>
          </w:tcPr>
          <w:p w14:paraId="239BE45F" w14:textId="7A0BD388" w:rsidR="00D837D1" w:rsidRPr="002D03F9" w:rsidRDefault="000E5DEA" w:rsidP="001425F9">
            <w:pPr>
              <w:shd w:val="clear" w:color="auto" w:fill="D99594" w:themeFill="accent2" w:themeFillTint="99"/>
              <w:jc w:val="both"/>
              <w:rPr>
                <w:rFonts w:ascii="Tahoma" w:hAnsi="Tahoma" w:cs="Tahoma"/>
                <w:sz w:val="20"/>
                <w:szCs w:val="20"/>
              </w:rPr>
            </w:pPr>
            <w:r>
              <w:rPr>
                <w:rFonts w:ascii="Tahoma" w:hAnsi="Tahoma" w:cs="Tahoma"/>
                <w:sz w:val="20"/>
                <w:szCs w:val="20"/>
              </w:rPr>
              <w:t>Alenka Gašperin</w:t>
            </w:r>
          </w:p>
          <w:p w14:paraId="2E94E063" w14:textId="77777777" w:rsidR="00D837D1" w:rsidRPr="002D03F9" w:rsidRDefault="00D837D1" w:rsidP="009D29A9">
            <w:pPr>
              <w:jc w:val="both"/>
              <w:rPr>
                <w:rFonts w:ascii="Tahoma" w:hAnsi="Tahoma" w:cs="Tahoma"/>
                <w:sz w:val="20"/>
                <w:szCs w:val="20"/>
              </w:rPr>
            </w:pPr>
            <w:r w:rsidRPr="002D03F9">
              <w:rPr>
                <w:rFonts w:ascii="Tahoma" w:hAnsi="Tahoma" w:cs="Tahoma"/>
                <w:sz w:val="20"/>
                <w:szCs w:val="20"/>
              </w:rPr>
              <w:t>T: 04 533 52 00</w:t>
            </w:r>
          </w:p>
          <w:p w14:paraId="20710192" w14:textId="1EFA9CA2" w:rsidR="00D837D1" w:rsidRPr="002D03F9" w:rsidRDefault="00D837D1" w:rsidP="009D29A9">
            <w:pPr>
              <w:jc w:val="both"/>
              <w:rPr>
                <w:rFonts w:ascii="Tahoma" w:hAnsi="Tahoma" w:cs="Tahoma"/>
                <w:sz w:val="20"/>
                <w:szCs w:val="20"/>
              </w:rPr>
            </w:pPr>
            <w:r w:rsidRPr="002D03F9">
              <w:rPr>
                <w:rFonts w:ascii="Tahoma" w:hAnsi="Tahoma" w:cs="Tahoma"/>
                <w:sz w:val="20"/>
                <w:szCs w:val="20"/>
              </w:rPr>
              <w:t xml:space="preserve">E: </w:t>
            </w:r>
            <w:r w:rsidR="000E5DEA">
              <w:rPr>
                <w:rFonts w:ascii="Tahoma" w:hAnsi="Tahoma" w:cs="Tahoma"/>
                <w:sz w:val="20"/>
                <w:szCs w:val="20"/>
              </w:rPr>
              <w:t>alenka.gasperin</w:t>
            </w:r>
            <w:r w:rsidRPr="002D03F9">
              <w:rPr>
                <w:rFonts w:ascii="Tahoma" w:hAnsi="Tahoma" w:cs="Tahoma"/>
                <w:sz w:val="20"/>
                <w:szCs w:val="20"/>
              </w:rPr>
              <w:t>@pb-begunje.si</w:t>
            </w:r>
          </w:p>
        </w:tc>
      </w:tr>
    </w:tbl>
    <w:p w14:paraId="709A7D7B" w14:textId="4CC720F5" w:rsidR="00180DE0" w:rsidRDefault="00180DE0" w:rsidP="001425F9">
      <w:pPr>
        <w:jc w:val="both"/>
        <w:rPr>
          <w:rFonts w:ascii="Tahoma" w:hAnsi="Tahoma" w:cs="Tahoma"/>
          <w:sz w:val="20"/>
          <w:szCs w:val="20"/>
        </w:rPr>
      </w:pPr>
    </w:p>
    <w:p w14:paraId="0C3756D2" w14:textId="77777777" w:rsidR="00180DE0" w:rsidRDefault="00180DE0" w:rsidP="001425F9">
      <w:pPr>
        <w:jc w:val="both"/>
        <w:rPr>
          <w:rFonts w:ascii="Tahoma" w:hAnsi="Tahoma" w:cs="Tahoma"/>
          <w:sz w:val="20"/>
          <w:szCs w:val="20"/>
        </w:rPr>
      </w:pPr>
      <w:r>
        <w:rPr>
          <w:rFonts w:ascii="Tahoma" w:hAnsi="Tahoma" w:cs="Tahoma"/>
          <w:sz w:val="20"/>
          <w:szCs w:val="20"/>
        </w:rPr>
        <w:t>V okvir poslovnega področja sodijo:</w:t>
      </w:r>
    </w:p>
    <w:p w14:paraId="4E0EC845" w14:textId="51F02C12" w:rsidR="00180DE0" w:rsidRDefault="00180DE0" w:rsidP="00180DE0">
      <w:pPr>
        <w:pStyle w:val="Odstavekseznama"/>
        <w:numPr>
          <w:ilvl w:val="0"/>
          <w:numId w:val="25"/>
        </w:numPr>
        <w:jc w:val="both"/>
        <w:rPr>
          <w:rFonts w:ascii="Tahoma" w:hAnsi="Tahoma" w:cs="Tahoma"/>
          <w:sz w:val="20"/>
          <w:szCs w:val="20"/>
        </w:rPr>
      </w:pPr>
      <w:r>
        <w:rPr>
          <w:rFonts w:ascii="Tahoma" w:hAnsi="Tahoma" w:cs="Tahoma"/>
          <w:sz w:val="20"/>
          <w:szCs w:val="20"/>
        </w:rPr>
        <w:t>T</w:t>
      </w:r>
      <w:r w:rsidRPr="00180DE0">
        <w:rPr>
          <w:rFonts w:ascii="Tahoma" w:hAnsi="Tahoma" w:cs="Tahoma"/>
          <w:sz w:val="20"/>
          <w:szCs w:val="20"/>
        </w:rPr>
        <w:t>ajništvo poslovnega področja</w:t>
      </w:r>
    </w:p>
    <w:p w14:paraId="73EAF7A5" w14:textId="3C9AAFF0" w:rsidR="00180DE0" w:rsidRDefault="007625CF" w:rsidP="00180DE0">
      <w:pPr>
        <w:pStyle w:val="Odstavekseznama"/>
        <w:numPr>
          <w:ilvl w:val="0"/>
          <w:numId w:val="25"/>
        </w:numPr>
        <w:jc w:val="both"/>
        <w:rPr>
          <w:rFonts w:ascii="Tahoma" w:hAnsi="Tahoma" w:cs="Tahoma"/>
          <w:sz w:val="20"/>
          <w:szCs w:val="20"/>
        </w:rPr>
      </w:pPr>
      <w:r w:rsidRPr="00180DE0">
        <w:rPr>
          <w:rFonts w:ascii="Tahoma" w:hAnsi="Tahoma" w:cs="Tahoma"/>
          <w:sz w:val="20"/>
          <w:szCs w:val="20"/>
        </w:rPr>
        <w:t>Kadrovska služba</w:t>
      </w:r>
    </w:p>
    <w:p w14:paraId="41058A4A" w14:textId="77777777" w:rsidR="00180DE0" w:rsidRDefault="007625CF" w:rsidP="00180DE0">
      <w:pPr>
        <w:pStyle w:val="Odstavekseznama"/>
        <w:numPr>
          <w:ilvl w:val="0"/>
          <w:numId w:val="25"/>
        </w:numPr>
        <w:jc w:val="both"/>
        <w:rPr>
          <w:rFonts w:ascii="Tahoma" w:hAnsi="Tahoma" w:cs="Tahoma"/>
          <w:sz w:val="20"/>
          <w:szCs w:val="20"/>
        </w:rPr>
      </w:pPr>
      <w:r w:rsidRPr="00180DE0">
        <w:rPr>
          <w:rFonts w:ascii="Tahoma" w:hAnsi="Tahoma" w:cs="Tahoma"/>
          <w:sz w:val="20"/>
          <w:szCs w:val="20"/>
        </w:rPr>
        <w:t>Služba za nabavo in prevoze</w:t>
      </w:r>
    </w:p>
    <w:p w14:paraId="0A909E03" w14:textId="77777777" w:rsidR="00180DE0" w:rsidRDefault="007625CF" w:rsidP="00180DE0">
      <w:pPr>
        <w:pStyle w:val="Odstavekseznama"/>
        <w:numPr>
          <w:ilvl w:val="0"/>
          <w:numId w:val="25"/>
        </w:numPr>
        <w:jc w:val="both"/>
        <w:rPr>
          <w:rFonts w:ascii="Tahoma" w:hAnsi="Tahoma" w:cs="Tahoma"/>
          <w:sz w:val="20"/>
          <w:szCs w:val="20"/>
        </w:rPr>
      </w:pPr>
      <w:r w:rsidRPr="00180DE0">
        <w:rPr>
          <w:rFonts w:ascii="Tahoma" w:hAnsi="Tahoma" w:cs="Tahoma"/>
          <w:sz w:val="20"/>
          <w:szCs w:val="20"/>
        </w:rPr>
        <w:t>Finančno računovodska služba</w:t>
      </w:r>
    </w:p>
    <w:p w14:paraId="4084C6F2" w14:textId="77777777" w:rsidR="00180DE0" w:rsidRDefault="007625CF" w:rsidP="00180DE0">
      <w:pPr>
        <w:pStyle w:val="Odstavekseznama"/>
        <w:numPr>
          <w:ilvl w:val="0"/>
          <w:numId w:val="25"/>
        </w:numPr>
        <w:jc w:val="both"/>
        <w:rPr>
          <w:rFonts w:ascii="Tahoma" w:hAnsi="Tahoma" w:cs="Tahoma"/>
          <w:sz w:val="20"/>
          <w:szCs w:val="20"/>
        </w:rPr>
      </w:pPr>
      <w:r w:rsidRPr="00180DE0">
        <w:rPr>
          <w:rFonts w:ascii="Tahoma" w:hAnsi="Tahoma" w:cs="Tahoma"/>
          <w:sz w:val="20"/>
          <w:szCs w:val="20"/>
        </w:rPr>
        <w:t>Služba za vzdrževanje</w:t>
      </w:r>
    </w:p>
    <w:p w14:paraId="7CCF6465" w14:textId="77777777" w:rsidR="00180DE0" w:rsidRDefault="007625CF" w:rsidP="00180DE0">
      <w:pPr>
        <w:pStyle w:val="Odstavekseznama"/>
        <w:numPr>
          <w:ilvl w:val="0"/>
          <w:numId w:val="25"/>
        </w:numPr>
        <w:jc w:val="both"/>
        <w:rPr>
          <w:rFonts w:ascii="Tahoma" w:hAnsi="Tahoma" w:cs="Tahoma"/>
          <w:sz w:val="20"/>
          <w:szCs w:val="20"/>
        </w:rPr>
      </w:pPr>
      <w:r w:rsidRPr="00180DE0">
        <w:rPr>
          <w:rFonts w:ascii="Tahoma" w:hAnsi="Tahoma" w:cs="Tahoma"/>
          <w:sz w:val="20"/>
          <w:szCs w:val="20"/>
        </w:rPr>
        <w:t>Pralnica</w:t>
      </w:r>
    </w:p>
    <w:p w14:paraId="371C9A40" w14:textId="77777777" w:rsidR="00180DE0" w:rsidRDefault="007625CF" w:rsidP="00180DE0">
      <w:pPr>
        <w:pStyle w:val="Odstavekseznama"/>
        <w:numPr>
          <w:ilvl w:val="0"/>
          <w:numId w:val="25"/>
        </w:numPr>
        <w:jc w:val="both"/>
        <w:rPr>
          <w:rFonts w:ascii="Tahoma" w:hAnsi="Tahoma" w:cs="Tahoma"/>
          <w:sz w:val="20"/>
          <w:szCs w:val="20"/>
        </w:rPr>
      </w:pPr>
      <w:r w:rsidRPr="00180DE0">
        <w:rPr>
          <w:rFonts w:ascii="Tahoma" w:hAnsi="Tahoma" w:cs="Tahoma"/>
          <w:sz w:val="20"/>
          <w:szCs w:val="20"/>
        </w:rPr>
        <w:t>Receptorsko informativna služba</w:t>
      </w:r>
    </w:p>
    <w:p w14:paraId="1202B5A7" w14:textId="77777777" w:rsidR="00180DE0" w:rsidRDefault="007625CF" w:rsidP="00180DE0">
      <w:pPr>
        <w:pStyle w:val="Odstavekseznama"/>
        <w:numPr>
          <w:ilvl w:val="0"/>
          <w:numId w:val="25"/>
        </w:numPr>
        <w:jc w:val="both"/>
        <w:rPr>
          <w:rFonts w:ascii="Tahoma" w:hAnsi="Tahoma" w:cs="Tahoma"/>
          <w:sz w:val="20"/>
          <w:szCs w:val="20"/>
        </w:rPr>
      </w:pPr>
      <w:r w:rsidRPr="00180DE0">
        <w:rPr>
          <w:rFonts w:ascii="Tahoma" w:hAnsi="Tahoma" w:cs="Tahoma"/>
          <w:sz w:val="20"/>
          <w:szCs w:val="20"/>
        </w:rPr>
        <w:t>Zdravstvena administracija</w:t>
      </w:r>
    </w:p>
    <w:p w14:paraId="3DC1367E" w14:textId="3FD0AFDD" w:rsidR="00DD5CA7" w:rsidRPr="00180DE0" w:rsidRDefault="007625CF" w:rsidP="00180DE0">
      <w:pPr>
        <w:pStyle w:val="Odstavekseznama"/>
        <w:numPr>
          <w:ilvl w:val="0"/>
          <w:numId w:val="25"/>
        </w:numPr>
        <w:jc w:val="both"/>
        <w:rPr>
          <w:rFonts w:ascii="Tahoma" w:hAnsi="Tahoma" w:cs="Tahoma"/>
          <w:sz w:val="20"/>
          <w:szCs w:val="20"/>
        </w:rPr>
      </w:pPr>
      <w:r w:rsidRPr="00180DE0">
        <w:rPr>
          <w:rFonts w:ascii="Tahoma" w:hAnsi="Tahoma" w:cs="Tahoma"/>
          <w:sz w:val="20"/>
          <w:szCs w:val="20"/>
        </w:rPr>
        <w:t>Kuhinja in klub</w:t>
      </w:r>
      <w:r w:rsidR="00305BF5">
        <w:rPr>
          <w:rStyle w:val="Sprotnaopomba-sklic"/>
          <w:rFonts w:ascii="Tahoma" w:hAnsi="Tahoma" w:cs="Tahoma"/>
          <w:sz w:val="20"/>
          <w:szCs w:val="20"/>
        </w:rPr>
        <w:footnoteReference w:id="1"/>
      </w:r>
    </w:p>
    <w:p w14:paraId="4C8B39E1" w14:textId="6C1B49EC" w:rsidR="00472C6F" w:rsidRDefault="00472C6F" w:rsidP="00472C6F">
      <w:pPr>
        <w:jc w:val="both"/>
        <w:rPr>
          <w:rFonts w:ascii="Tahoma" w:hAnsi="Tahoma" w:cs="Tahoma"/>
          <w:sz w:val="20"/>
          <w:szCs w:val="20"/>
        </w:rPr>
      </w:pPr>
    </w:p>
    <w:p w14:paraId="41C13680" w14:textId="0872D0E2" w:rsidR="006549E0" w:rsidRDefault="006549E0" w:rsidP="00D837D1">
      <w:pPr>
        <w:pStyle w:val="b-naslov"/>
        <w:spacing w:before="0" w:beforeAutospacing="0" w:after="0" w:afterAutospacing="0"/>
        <w:ind w:left="705" w:hanging="705"/>
        <w:jc w:val="both"/>
        <w:rPr>
          <w:rFonts w:ascii="Tahoma" w:hAnsi="Tahoma" w:cs="Tahoma"/>
          <w:b/>
          <w:color w:val="CC9900"/>
          <w:sz w:val="20"/>
          <w:szCs w:val="20"/>
        </w:rPr>
      </w:pPr>
    </w:p>
    <w:p w14:paraId="37C42433" w14:textId="7AAD97E8" w:rsidR="0074130A" w:rsidRDefault="0074130A" w:rsidP="00D837D1">
      <w:pPr>
        <w:pStyle w:val="b-naslov"/>
        <w:spacing w:before="0" w:beforeAutospacing="0" w:after="0" w:afterAutospacing="0"/>
        <w:ind w:left="705" w:hanging="705"/>
        <w:jc w:val="both"/>
        <w:rPr>
          <w:rFonts w:ascii="Tahoma" w:hAnsi="Tahoma" w:cs="Tahoma"/>
          <w:b/>
          <w:color w:val="CC9900"/>
          <w:sz w:val="20"/>
          <w:szCs w:val="20"/>
        </w:rPr>
      </w:pPr>
    </w:p>
    <w:p w14:paraId="70A9A83F" w14:textId="37A87A97" w:rsidR="0074130A" w:rsidRDefault="0074130A" w:rsidP="00D837D1">
      <w:pPr>
        <w:pStyle w:val="b-naslov"/>
        <w:spacing w:before="0" w:beforeAutospacing="0" w:after="0" w:afterAutospacing="0"/>
        <w:ind w:left="705" w:hanging="705"/>
        <w:jc w:val="both"/>
        <w:rPr>
          <w:rFonts w:ascii="Tahoma" w:hAnsi="Tahoma" w:cs="Tahoma"/>
          <w:b/>
          <w:color w:val="CC9900"/>
          <w:sz w:val="20"/>
          <w:szCs w:val="20"/>
        </w:rPr>
      </w:pPr>
    </w:p>
    <w:p w14:paraId="5573B684" w14:textId="532DC09E" w:rsidR="0074130A" w:rsidRDefault="0074130A" w:rsidP="00D837D1">
      <w:pPr>
        <w:pStyle w:val="b-naslov"/>
        <w:spacing w:before="0" w:beforeAutospacing="0" w:after="0" w:afterAutospacing="0"/>
        <w:ind w:left="705" w:hanging="705"/>
        <w:jc w:val="both"/>
        <w:rPr>
          <w:rFonts w:ascii="Tahoma" w:hAnsi="Tahoma" w:cs="Tahoma"/>
          <w:b/>
          <w:color w:val="CC9900"/>
          <w:sz w:val="20"/>
          <w:szCs w:val="20"/>
        </w:rPr>
      </w:pPr>
    </w:p>
    <w:p w14:paraId="1D433EFF" w14:textId="37D48F0F" w:rsidR="0074130A" w:rsidRDefault="0074130A" w:rsidP="00D837D1">
      <w:pPr>
        <w:pStyle w:val="b-naslov"/>
        <w:spacing w:before="0" w:beforeAutospacing="0" w:after="0" w:afterAutospacing="0"/>
        <w:ind w:left="705" w:hanging="705"/>
        <w:jc w:val="both"/>
        <w:rPr>
          <w:rFonts w:ascii="Tahoma" w:hAnsi="Tahoma" w:cs="Tahoma"/>
          <w:b/>
          <w:color w:val="CC9900"/>
          <w:sz w:val="20"/>
          <w:szCs w:val="20"/>
        </w:rPr>
      </w:pPr>
    </w:p>
    <w:p w14:paraId="62ECB845" w14:textId="724DFE3D" w:rsidR="009010D1" w:rsidRPr="002D03F9" w:rsidRDefault="009010D1" w:rsidP="00D837D1">
      <w:pPr>
        <w:pStyle w:val="b-naslov"/>
        <w:spacing w:before="0" w:beforeAutospacing="0" w:after="0" w:afterAutospacing="0"/>
        <w:ind w:left="705" w:hanging="705"/>
        <w:jc w:val="both"/>
        <w:rPr>
          <w:rFonts w:ascii="Tahoma" w:hAnsi="Tahoma" w:cs="Tahoma"/>
          <w:b/>
          <w:color w:val="CC9900"/>
          <w:sz w:val="20"/>
          <w:szCs w:val="20"/>
        </w:rPr>
      </w:pPr>
      <w:r w:rsidRPr="002D03F9">
        <w:rPr>
          <w:rFonts w:ascii="Tahoma" w:hAnsi="Tahoma" w:cs="Tahoma"/>
          <w:b/>
          <w:color w:val="CC9900"/>
          <w:sz w:val="20"/>
          <w:szCs w:val="20"/>
        </w:rPr>
        <w:t>2.</w:t>
      </w:r>
      <w:r w:rsidR="00B07F53" w:rsidRPr="002D03F9">
        <w:rPr>
          <w:rFonts w:ascii="Tahoma" w:hAnsi="Tahoma" w:cs="Tahoma"/>
          <w:b/>
          <w:color w:val="CC9900"/>
          <w:sz w:val="20"/>
          <w:szCs w:val="20"/>
        </w:rPr>
        <w:t>4</w:t>
      </w:r>
      <w:r w:rsidRPr="002D03F9">
        <w:rPr>
          <w:rFonts w:ascii="Tahoma" w:hAnsi="Tahoma" w:cs="Tahoma"/>
          <w:b/>
          <w:color w:val="CC9900"/>
          <w:sz w:val="20"/>
          <w:szCs w:val="20"/>
        </w:rPr>
        <w:t>.</w:t>
      </w:r>
      <w:r w:rsidRPr="002D03F9">
        <w:rPr>
          <w:rFonts w:ascii="Tahoma" w:hAnsi="Tahoma" w:cs="Tahoma"/>
          <w:b/>
          <w:color w:val="CC9900"/>
          <w:sz w:val="20"/>
          <w:szCs w:val="20"/>
        </w:rPr>
        <w:tab/>
        <w:t xml:space="preserve">Kontaktni podatki </w:t>
      </w:r>
      <w:r w:rsidR="00406D9B" w:rsidRPr="002D03F9">
        <w:rPr>
          <w:rFonts w:ascii="Tahoma" w:hAnsi="Tahoma" w:cs="Tahoma"/>
          <w:b/>
          <w:color w:val="CC9900"/>
          <w:sz w:val="20"/>
          <w:szCs w:val="20"/>
        </w:rPr>
        <w:t>oseb,</w:t>
      </w:r>
      <w:r w:rsidRPr="002D03F9">
        <w:rPr>
          <w:rFonts w:ascii="Tahoma" w:hAnsi="Tahoma" w:cs="Tahoma"/>
          <w:b/>
          <w:color w:val="CC9900"/>
          <w:sz w:val="20"/>
          <w:szCs w:val="20"/>
        </w:rPr>
        <w:t xml:space="preserve"> pristojnih za posredovanje informacij</w:t>
      </w:r>
    </w:p>
    <w:p w14:paraId="2E66260E" w14:textId="77777777" w:rsidR="009010D1" w:rsidRPr="002D03F9" w:rsidRDefault="009010D1" w:rsidP="0056412A">
      <w:pPr>
        <w:pStyle w:val="b-naslov"/>
        <w:spacing w:before="0" w:beforeAutospacing="0" w:after="0" w:afterAutospacing="0"/>
        <w:jc w:val="both"/>
        <w:rPr>
          <w:rFonts w:ascii="Tahoma" w:hAnsi="Tahoma" w:cs="Tahoma"/>
          <w:sz w:val="20"/>
          <w:szCs w:val="20"/>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6950"/>
      </w:tblGrid>
      <w:tr w:rsidR="009010D1" w:rsidRPr="002D03F9" w14:paraId="22166310" w14:textId="77777777" w:rsidTr="005040C6">
        <w:tc>
          <w:tcPr>
            <w:tcW w:w="1168" w:type="pct"/>
            <w:shd w:val="clear" w:color="auto" w:fill="C4BC96" w:themeFill="background2" w:themeFillShade="BF"/>
          </w:tcPr>
          <w:p w14:paraId="1FCEABA6" w14:textId="77777777" w:rsidR="009010D1" w:rsidRPr="002D03F9" w:rsidRDefault="009010D1" w:rsidP="0056412A">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Pristojna oseba:</w:t>
            </w:r>
          </w:p>
        </w:tc>
        <w:tc>
          <w:tcPr>
            <w:tcW w:w="3832" w:type="pct"/>
          </w:tcPr>
          <w:p w14:paraId="569BBA7F" w14:textId="119D4D5D" w:rsidR="009010D1" w:rsidRPr="002D03F9" w:rsidRDefault="001442A7" w:rsidP="005040C6">
            <w:pPr>
              <w:pStyle w:val="b-naslov"/>
              <w:shd w:val="clear" w:color="auto" w:fill="C4BC96" w:themeFill="background2" w:themeFillShade="BF"/>
              <w:spacing w:before="0" w:beforeAutospacing="0" w:after="0" w:afterAutospacing="0"/>
              <w:jc w:val="both"/>
              <w:rPr>
                <w:rFonts w:ascii="Tahoma" w:hAnsi="Tahoma" w:cs="Tahoma"/>
                <w:sz w:val="20"/>
                <w:szCs w:val="20"/>
              </w:rPr>
            </w:pPr>
            <w:r>
              <w:rPr>
                <w:rFonts w:ascii="Tahoma" w:hAnsi="Tahoma" w:cs="Tahoma"/>
                <w:sz w:val="20"/>
                <w:szCs w:val="20"/>
              </w:rPr>
              <w:t>Mitja Logar</w:t>
            </w:r>
            <w:r w:rsidR="009010D1" w:rsidRPr="002D03F9">
              <w:rPr>
                <w:rFonts w:ascii="Tahoma" w:hAnsi="Tahoma" w:cs="Tahoma"/>
                <w:sz w:val="20"/>
                <w:szCs w:val="20"/>
              </w:rPr>
              <w:t xml:space="preserve">, dr. med., spec. psih., </w:t>
            </w:r>
            <w:r w:rsidR="00197B2B">
              <w:rPr>
                <w:rFonts w:ascii="Tahoma" w:hAnsi="Tahoma" w:cs="Tahoma"/>
                <w:sz w:val="20"/>
                <w:szCs w:val="20"/>
              </w:rPr>
              <w:t>direktor</w:t>
            </w:r>
          </w:p>
          <w:p w14:paraId="2F4E8702" w14:textId="77777777" w:rsidR="009010D1" w:rsidRPr="002D03F9" w:rsidRDefault="009010D1" w:rsidP="0056412A">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Begunje na Gorenjskem 55, 4275 Begunje na Gorenjskem</w:t>
            </w:r>
          </w:p>
          <w:p w14:paraId="729E2EA4" w14:textId="77777777" w:rsidR="009010D1" w:rsidRPr="002D03F9" w:rsidRDefault="00197B2B" w:rsidP="0056412A">
            <w:pPr>
              <w:pStyle w:val="b-naslov"/>
              <w:spacing w:before="0" w:beforeAutospacing="0" w:after="0" w:afterAutospacing="0"/>
              <w:jc w:val="both"/>
              <w:rPr>
                <w:rFonts w:ascii="Tahoma" w:hAnsi="Tahoma" w:cs="Tahoma"/>
                <w:sz w:val="20"/>
                <w:szCs w:val="20"/>
              </w:rPr>
            </w:pPr>
            <w:r>
              <w:rPr>
                <w:rFonts w:ascii="Tahoma" w:hAnsi="Tahoma" w:cs="Tahoma"/>
                <w:sz w:val="20"/>
                <w:szCs w:val="20"/>
              </w:rPr>
              <w:t>T: 04 533 52 13</w:t>
            </w:r>
          </w:p>
          <w:p w14:paraId="39703E64" w14:textId="77777777" w:rsidR="009010D1" w:rsidRPr="002D03F9" w:rsidRDefault="009010D1" w:rsidP="0056412A">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E: tajnistvo@pb-begunje.si</w:t>
            </w:r>
          </w:p>
        </w:tc>
      </w:tr>
    </w:tbl>
    <w:p w14:paraId="4FE32365" w14:textId="77777777" w:rsidR="00197B2B" w:rsidRDefault="00197B2B" w:rsidP="0056412A">
      <w:pPr>
        <w:pStyle w:val="b-naslov"/>
        <w:spacing w:before="0" w:beforeAutospacing="0" w:after="0" w:afterAutospacing="0"/>
        <w:jc w:val="both"/>
        <w:rPr>
          <w:rFonts w:ascii="Tahoma" w:hAnsi="Tahoma" w:cs="Tahoma"/>
          <w:b/>
          <w:sz w:val="20"/>
          <w:szCs w:val="20"/>
        </w:rPr>
      </w:pPr>
    </w:p>
    <w:p w14:paraId="57D1B793" w14:textId="77777777" w:rsidR="00406D9B" w:rsidRPr="002D03F9" w:rsidRDefault="00406D9B" w:rsidP="0056412A">
      <w:pPr>
        <w:pStyle w:val="b-naslov"/>
        <w:spacing w:before="0" w:beforeAutospacing="0" w:after="0" w:afterAutospacing="0"/>
        <w:jc w:val="both"/>
        <w:rPr>
          <w:rFonts w:ascii="Tahoma" w:hAnsi="Tahoma" w:cs="Tahoma"/>
          <w:b/>
          <w:sz w:val="20"/>
          <w:szCs w:val="20"/>
        </w:rPr>
      </w:pPr>
      <w:r w:rsidRPr="002D03F9">
        <w:rPr>
          <w:rFonts w:ascii="Tahoma" w:hAnsi="Tahoma" w:cs="Tahoma"/>
          <w:b/>
          <w:sz w:val="20"/>
          <w:szCs w:val="20"/>
        </w:rPr>
        <w:t>V odsotnosti direktorja lahko posredujejo:</w:t>
      </w:r>
    </w:p>
    <w:p w14:paraId="237C7319" w14:textId="77777777" w:rsidR="00406D9B" w:rsidRPr="002D03F9" w:rsidRDefault="00406D9B" w:rsidP="0056412A">
      <w:pPr>
        <w:pStyle w:val="b-naslov"/>
        <w:spacing w:before="0" w:beforeAutospacing="0" w:after="0" w:afterAutospacing="0"/>
        <w:jc w:val="both"/>
        <w:rPr>
          <w:rFonts w:ascii="Tahoma" w:hAnsi="Tahoma" w:cs="Tahoma"/>
          <w:sz w:val="20"/>
          <w:szCs w:val="20"/>
        </w:rPr>
      </w:pPr>
    </w:p>
    <w:p w14:paraId="785840BF" w14:textId="77777777" w:rsidR="00406D9B" w:rsidRPr="002D03F9" w:rsidRDefault="00406D9B" w:rsidP="0056412A">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 xml:space="preserve">a) informacije, ki se nanašajo na </w:t>
      </w:r>
      <w:r w:rsidRPr="002D03F9">
        <w:rPr>
          <w:rFonts w:ascii="Tahoma" w:hAnsi="Tahoma" w:cs="Tahoma"/>
          <w:b/>
          <w:sz w:val="20"/>
          <w:szCs w:val="20"/>
        </w:rPr>
        <w:t>strokovno delo</w:t>
      </w:r>
      <w:r w:rsidRPr="002D03F9">
        <w:rPr>
          <w:rFonts w:ascii="Tahoma" w:hAnsi="Tahoma" w:cs="Tahoma"/>
          <w:sz w:val="20"/>
          <w:szCs w:val="20"/>
        </w:rPr>
        <w:t xml:space="preserve"> bolnišnice: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6950"/>
      </w:tblGrid>
      <w:tr w:rsidR="00406D9B" w:rsidRPr="002D03F9" w14:paraId="41BA08FF" w14:textId="77777777" w:rsidTr="005040C6">
        <w:tc>
          <w:tcPr>
            <w:tcW w:w="1168" w:type="pct"/>
            <w:shd w:val="clear" w:color="auto" w:fill="92CDDC" w:themeFill="accent5" w:themeFillTint="99"/>
          </w:tcPr>
          <w:p w14:paraId="3B4B10B8" w14:textId="77777777" w:rsidR="00406D9B" w:rsidRPr="002D03F9" w:rsidRDefault="00406D9B" w:rsidP="00111B3D">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Pristojna oseba:</w:t>
            </w:r>
          </w:p>
        </w:tc>
        <w:tc>
          <w:tcPr>
            <w:tcW w:w="3832" w:type="pct"/>
          </w:tcPr>
          <w:p w14:paraId="49CD2F92" w14:textId="77777777" w:rsidR="00406D9B" w:rsidRPr="002D03F9" w:rsidRDefault="00F04CAA" w:rsidP="005040C6">
            <w:pPr>
              <w:pStyle w:val="b-naslov"/>
              <w:shd w:val="clear" w:color="auto" w:fill="92CDDC" w:themeFill="accent5" w:themeFillTint="99"/>
              <w:spacing w:before="0" w:beforeAutospacing="0" w:after="0" w:afterAutospacing="0"/>
              <w:jc w:val="both"/>
              <w:rPr>
                <w:rFonts w:ascii="Tahoma" w:hAnsi="Tahoma" w:cs="Tahoma"/>
                <w:sz w:val="20"/>
                <w:szCs w:val="20"/>
              </w:rPr>
            </w:pPr>
            <w:r>
              <w:rPr>
                <w:rFonts w:ascii="Tahoma" w:hAnsi="Tahoma" w:cs="Tahoma"/>
                <w:sz w:val="20"/>
                <w:szCs w:val="20"/>
              </w:rPr>
              <w:t>Daša Troha</w:t>
            </w:r>
            <w:r w:rsidR="00406D9B" w:rsidRPr="002D03F9">
              <w:rPr>
                <w:rFonts w:ascii="Tahoma" w:hAnsi="Tahoma" w:cs="Tahoma"/>
                <w:sz w:val="20"/>
                <w:szCs w:val="20"/>
              </w:rPr>
              <w:t xml:space="preserve">, dr. med., spec. psih., </w:t>
            </w:r>
            <w:r w:rsidR="000C5EDA">
              <w:rPr>
                <w:rFonts w:ascii="Tahoma" w:hAnsi="Tahoma" w:cs="Tahoma"/>
                <w:sz w:val="20"/>
                <w:szCs w:val="20"/>
              </w:rPr>
              <w:t>vodja</w:t>
            </w:r>
            <w:r w:rsidR="00406D9B" w:rsidRPr="002D03F9">
              <w:rPr>
                <w:rFonts w:ascii="Tahoma" w:hAnsi="Tahoma" w:cs="Tahoma"/>
                <w:sz w:val="20"/>
                <w:szCs w:val="20"/>
              </w:rPr>
              <w:t xml:space="preserve"> ženskih oddelkov</w:t>
            </w:r>
          </w:p>
          <w:p w14:paraId="5FA6CDE0" w14:textId="77777777" w:rsidR="00406D9B" w:rsidRPr="002D03F9" w:rsidRDefault="00406D9B" w:rsidP="00111B3D">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Begunje na Gorenjskem 55, 4275 Begunje na Gorenjskem</w:t>
            </w:r>
          </w:p>
          <w:p w14:paraId="1D35026A" w14:textId="77777777" w:rsidR="00406D9B" w:rsidRPr="002D03F9" w:rsidRDefault="00406D9B" w:rsidP="00111B3D">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T: 04 533 52 00</w:t>
            </w:r>
          </w:p>
          <w:p w14:paraId="15AA4F89" w14:textId="77777777" w:rsidR="00406D9B" w:rsidRPr="002D03F9" w:rsidRDefault="00F04CAA" w:rsidP="00406D9B">
            <w:pPr>
              <w:pStyle w:val="b-naslov"/>
              <w:spacing w:before="0" w:beforeAutospacing="0" w:after="0" w:afterAutospacing="0"/>
              <w:jc w:val="both"/>
              <w:rPr>
                <w:rFonts w:ascii="Tahoma" w:hAnsi="Tahoma" w:cs="Tahoma"/>
                <w:sz w:val="20"/>
                <w:szCs w:val="20"/>
              </w:rPr>
            </w:pPr>
            <w:r>
              <w:rPr>
                <w:rFonts w:ascii="Tahoma" w:hAnsi="Tahoma" w:cs="Tahoma"/>
                <w:sz w:val="20"/>
                <w:szCs w:val="20"/>
              </w:rPr>
              <w:t>E: dasa.troha</w:t>
            </w:r>
            <w:r w:rsidR="00406D9B" w:rsidRPr="002D03F9">
              <w:rPr>
                <w:rFonts w:ascii="Tahoma" w:hAnsi="Tahoma" w:cs="Tahoma"/>
                <w:sz w:val="20"/>
                <w:szCs w:val="20"/>
              </w:rPr>
              <w:t>@pb-begunje.si</w:t>
            </w:r>
          </w:p>
        </w:tc>
      </w:tr>
    </w:tbl>
    <w:p w14:paraId="18F7EA64" w14:textId="77777777" w:rsidR="009010D1" w:rsidRPr="002D03F9" w:rsidRDefault="009010D1" w:rsidP="0056412A">
      <w:pPr>
        <w:pStyle w:val="b-naslov"/>
        <w:spacing w:before="0" w:beforeAutospacing="0" w:after="0" w:afterAutospacing="0"/>
        <w:jc w:val="both"/>
        <w:rPr>
          <w:rFonts w:ascii="Tahoma" w:hAnsi="Tahoma" w:cs="Tahoma"/>
          <w:sz w:val="20"/>
          <w:szCs w:val="20"/>
        </w:rPr>
      </w:pPr>
    </w:p>
    <w:p w14:paraId="79E7CA4D" w14:textId="77777777" w:rsidR="00406D9B" w:rsidRPr="002D03F9" w:rsidRDefault="00406D9B" w:rsidP="0056412A">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 xml:space="preserve">b) informacije, ki se nanašajo na </w:t>
      </w:r>
      <w:r w:rsidRPr="002D03F9">
        <w:rPr>
          <w:rFonts w:ascii="Tahoma" w:hAnsi="Tahoma" w:cs="Tahoma"/>
          <w:b/>
          <w:sz w:val="20"/>
          <w:szCs w:val="20"/>
        </w:rPr>
        <w:t>poslovanje</w:t>
      </w:r>
      <w:r w:rsidRPr="002D03F9">
        <w:rPr>
          <w:rFonts w:ascii="Tahoma" w:hAnsi="Tahoma" w:cs="Tahoma"/>
          <w:sz w:val="20"/>
          <w:szCs w:val="20"/>
        </w:rPr>
        <w:t xml:space="preserve"> bolnišnice: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6950"/>
      </w:tblGrid>
      <w:tr w:rsidR="00406D9B" w:rsidRPr="002D03F9" w14:paraId="1A130F3E" w14:textId="77777777" w:rsidTr="005040C6">
        <w:tc>
          <w:tcPr>
            <w:tcW w:w="1168" w:type="pct"/>
            <w:shd w:val="clear" w:color="auto" w:fill="E5B8B7" w:themeFill="accent2" w:themeFillTint="66"/>
          </w:tcPr>
          <w:p w14:paraId="4C48F338" w14:textId="77777777" w:rsidR="00406D9B" w:rsidRPr="002D03F9" w:rsidRDefault="00406D9B" w:rsidP="00111B3D">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Pristojna oseba:</w:t>
            </w:r>
          </w:p>
        </w:tc>
        <w:tc>
          <w:tcPr>
            <w:tcW w:w="3832" w:type="pct"/>
          </w:tcPr>
          <w:p w14:paraId="25A77FF1" w14:textId="2328C94B" w:rsidR="00406D9B" w:rsidRPr="002D03F9" w:rsidRDefault="00DA3DAC" w:rsidP="005040C6">
            <w:pPr>
              <w:pStyle w:val="b-naslov"/>
              <w:shd w:val="clear" w:color="auto" w:fill="E5B8B7" w:themeFill="accent2" w:themeFillTint="66"/>
              <w:spacing w:before="0" w:beforeAutospacing="0" w:after="0" w:afterAutospacing="0"/>
              <w:jc w:val="both"/>
              <w:rPr>
                <w:rFonts w:ascii="Tahoma" w:hAnsi="Tahoma" w:cs="Tahoma"/>
                <w:sz w:val="20"/>
                <w:szCs w:val="20"/>
              </w:rPr>
            </w:pPr>
            <w:r>
              <w:rPr>
                <w:rFonts w:ascii="Tahoma" w:hAnsi="Tahoma" w:cs="Tahoma"/>
                <w:sz w:val="20"/>
                <w:szCs w:val="20"/>
              </w:rPr>
              <w:t>Alenka Gašperin</w:t>
            </w:r>
            <w:r w:rsidR="00D85E00">
              <w:rPr>
                <w:rFonts w:ascii="Tahoma" w:hAnsi="Tahoma" w:cs="Tahoma"/>
                <w:sz w:val="20"/>
                <w:szCs w:val="20"/>
              </w:rPr>
              <w:t xml:space="preserve">, </w:t>
            </w:r>
            <w:r w:rsidR="008A3DB5">
              <w:rPr>
                <w:rFonts w:ascii="Tahoma" w:hAnsi="Tahoma" w:cs="Tahoma"/>
                <w:sz w:val="20"/>
                <w:szCs w:val="20"/>
              </w:rPr>
              <w:t>vodja poslovnega področja</w:t>
            </w:r>
          </w:p>
          <w:p w14:paraId="25E3F6CD" w14:textId="77777777" w:rsidR="00406D9B" w:rsidRPr="002D03F9" w:rsidRDefault="00406D9B" w:rsidP="00111B3D">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Begunje na Gorenjskem 55, 4275 Begunje na Gorenjskem</w:t>
            </w:r>
          </w:p>
          <w:p w14:paraId="357FDD6E" w14:textId="77777777" w:rsidR="00406D9B" w:rsidRPr="002D03F9" w:rsidRDefault="00406D9B" w:rsidP="00111B3D">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T: 04 533 52 00</w:t>
            </w:r>
          </w:p>
          <w:p w14:paraId="055E9F54" w14:textId="77477D0A" w:rsidR="00406D9B" w:rsidRPr="002D03F9" w:rsidRDefault="00406D9B" w:rsidP="00406D9B">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 xml:space="preserve">E: </w:t>
            </w:r>
            <w:r w:rsidR="00DA3DAC">
              <w:rPr>
                <w:rFonts w:ascii="Tahoma" w:hAnsi="Tahoma" w:cs="Tahoma"/>
                <w:sz w:val="20"/>
                <w:szCs w:val="20"/>
              </w:rPr>
              <w:t>alenka.gasperin</w:t>
            </w:r>
            <w:r w:rsidRPr="002D03F9">
              <w:rPr>
                <w:rFonts w:ascii="Tahoma" w:hAnsi="Tahoma" w:cs="Tahoma"/>
                <w:sz w:val="20"/>
                <w:szCs w:val="20"/>
              </w:rPr>
              <w:t>@pb-begunje.si</w:t>
            </w:r>
          </w:p>
        </w:tc>
      </w:tr>
    </w:tbl>
    <w:p w14:paraId="683C7A10" w14:textId="77777777" w:rsidR="006C30C2" w:rsidRDefault="006C30C2" w:rsidP="001C1648">
      <w:pPr>
        <w:pStyle w:val="b-naslov"/>
        <w:spacing w:before="0" w:beforeAutospacing="0" w:after="0" w:afterAutospacing="0"/>
        <w:ind w:left="705" w:hanging="705"/>
        <w:jc w:val="both"/>
        <w:rPr>
          <w:rFonts w:ascii="Tahoma" w:hAnsi="Tahoma" w:cs="Tahoma"/>
          <w:b/>
          <w:color w:val="CC9900"/>
          <w:sz w:val="20"/>
          <w:szCs w:val="20"/>
        </w:rPr>
      </w:pPr>
    </w:p>
    <w:p w14:paraId="7323AF05" w14:textId="77777777" w:rsidR="00FA5B41" w:rsidRPr="00261236" w:rsidRDefault="00FA5B41" w:rsidP="001C1648">
      <w:pPr>
        <w:pStyle w:val="b-naslov"/>
        <w:spacing w:before="0" w:beforeAutospacing="0" w:after="0" w:afterAutospacing="0"/>
        <w:ind w:left="705" w:hanging="705"/>
        <w:jc w:val="both"/>
        <w:rPr>
          <w:rFonts w:ascii="Tahoma" w:hAnsi="Tahoma" w:cs="Tahoma"/>
          <w:b/>
          <w:color w:val="CC9900"/>
          <w:sz w:val="20"/>
          <w:szCs w:val="20"/>
        </w:rPr>
      </w:pPr>
      <w:r w:rsidRPr="00261236">
        <w:rPr>
          <w:rFonts w:ascii="Tahoma" w:hAnsi="Tahoma" w:cs="Tahoma"/>
          <w:b/>
          <w:color w:val="CC9900"/>
          <w:sz w:val="20"/>
          <w:szCs w:val="20"/>
        </w:rPr>
        <w:t>2.</w:t>
      </w:r>
      <w:r w:rsidR="00261236" w:rsidRPr="00261236">
        <w:rPr>
          <w:rFonts w:ascii="Tahoma" w:hAnsi="Tahoma" w:cs="Tahoma"/>
          <w:b/>
          <w:color w:val="CC9900"/>
          <w:sz w:val="20"/>
          <w:szCs w:val="20"/>
        </w:rPr>
        <w:t>5</w:t>
      </w:r>
      <w:r w:rsidRPr="00261236">
        <w:rPr>
          <w:rFonts w:ascii="Tahoma" w:hAnsi="Tahoma" w:cs="Tahoma"/>
          <w:b/>
          <w:color w:val="CC9900"/>
          <w:sz w:val="20"/>
          <w:szCs w:val="20"/>
        </w:rPr>
        <w:t>.</w:t>
      </w:r>
      <w:r w:rsidRPr="00261236">
        <w:rPr>
          <w:rFonts w:ascii="Tahoma" w:hAnsi="Tahoma" w:cs="Tahoma"/>
          <w:b/>
          <w:color w:val="CC9900"/>
          <w:sz w:val="20"/>
          <w:szCs w:val="20"/>
        </w:rPr>
        <w:tab/>
        <w:t xml:space="preserve">Seznam zakonov, podzakonskih aktov in predpisov </w:t>
      </w:r>
      <w:r w:rsidR="00C871EE">
        <w:rPr>
          <w:rFonts w:ascii="Tahoma" w:hAnsi="Tahoma" w:cs="Tahoma"/>
          <w:b/>
          <w:color w:val="CC9900"/>
          <w:sz w:val="20"/>
          <w:szCs w:val="20"/>
        </w:rPr>
        <w:t>EU</w:t>
      </w:r>
      <w:r w:rsidRPr="00261236">
        <w:rPr>
          <w:rFonts w:ascii="Tahoma" w:hAnsi="Tahoma" w:cs="Tahoma"/>
          <w:b/>
          <w:color w:val="CC9900"/>
          <w:sz w:val="20"/>
          <w:szCs w:val="20"/>
        </w:rPr>
        <w:t xml:space="preserve"> z delovnega področja organa</w:t>
      </w:r>
    </w:p>
    <w:p w14:paraId="3AFE52A5" w14:textId="77777777" w:rsidR="00FA5B41" w:rsidRPr="002D03F9" w:rsidRDefault="00FA5B41" w:rsidP="001C1648">
      <w:pPr>
        <w:pStyle w:val="b-naslov"/>
        <w:spacing w:before="0" w:beforeAutospacing="0" w:after="0" w:afterAutospacing="0"/>
        <w:ind w:left="705" w:hanging="705"/>
        <w:jc w:val="both"/>
        <w:rPr>
          <w:rFonts w:ascii="Tahoma" w:hAnsi="Tahoma" w:cs="Tahoma"/>
          <w:sz w:val="20"/>
          <w:szCs w:val="20"/>
        </w:rPr>
      </w:pPr>
    </w:p>
    <w:p w14:paraId="49B55949" w14:textId="77777777" w:rsidR="00DE2A6C" w:rsidRDefault="00DE2A6C" w:rsidP="001C1648">
      <w:pPr>
        <w:pStyle w:val="b-naslov"/>
        <w:spacing w:before="0" w:beforeAutospacing="0" w:after="0" w:afterAutospacing="0"/>
        <w:ind w:left="705" w:hanging="705"/>
        <w:jc w:val="both"/>
        <w:rPr>
          <w:rFonts w:ascii="Tahoma" w:hAnsi="Tahoma" w:cs="Tahoma"/>
          <w:b/>
          <w:sz w:val="20"/>
          <w:szCs w:val="20"/>
        </w:rPr>
      </w:pPr>
      <w:r>
        <w:rPr>
          <w:rFonts w:ascii="Tahoma" w:hAnsi="Tahoma" w:cs="Tahoma"/>
          <w:b/>
          <w:sz w:val="20"/>
          <w:szCs w:val="20"/>
        </w:rPr>
        <w:t>Povezava na državni register predpisov:</w:t>
      </w:r>
    </w:p>
    <w:p w14:paraId="4D2F1B16" w14:textId="77777777" w:rsidR="00B542E2" w:rsidRDefault="00197CD4" w:rsidP="008544EE">
      <w:pPr>
        <w:pStyle w:val="b-naslov"/>
        <w:spacing w:before="0" w:beforeAutospacing="0" w:after="0" w:afterAutospacing="0"/>
        <w:jc w:val="both"/>
        <w:rPr>
          <w:rFonts w:ascii="Tahoma" w:hAnsi="Tahoma" w:cs="Tahoma"/>
          <w:sz w:val="20"/>
          <w:szCs w:val="20"/>
        </w:rPr>
      </w:pPr>
      <w:hyperlink r:id="rId11" w:history="1">
        <w:r w:rsidR="008544EE" w:rsidRPr="00191209">
          <w:rPr>
            <w:rStyle w:val="Hiperpovezava"/>
            <w:rFonts w:ascii="Tahoma" w:hAnsi="Tahoma" w:cs="Tahoma"/>
            <w:sz w:val="20"/>
            <w:szCs w:val="20"/>
          </w:rPr>
          <w:t>http://www.pisrs.si</w:t>
        </w:r>
        <w:r w:rsidR="008544EE" w:rsidRPr="00191209">
          <w:rPr>
            <w:rStyle w:val="Hiperpovezava"/>
            <w:rFonts w:ascii="Tahoma" w:hAnsi="Tahoma" w:cs="Tahoma"/>
            <w:sz w:val="20"/>
            <w:szCs w:val="20"/>
          </w:rPr>
          <w:t>/</w:t>
        </w:r>
        <w:r w:rsidR="008544EE" w:rsidRPr="00191209">
          <w:rPr>
            <w:rStyle w:val="Hiperpovezava"/>
            <w:rFonts w:ascii="Tahoma" w:hAnsi="Tahoma" w:cs="Tahoma"/>
            <w:sz w:val="20"/>
            <w:szCs w:val="20"/>
          </w:rPr>
          <w:t>Pis.web/</w:t>
        </w:r>
      </w:hyperlink>
    </w:p>
    <w:p w14:paraId="232F0578" w14:textId="77777777" w:rsidR="0068200C" w:rsidRDefault="0068200C" w:rsidP="001C1648">
      <w:pPr>
        <w:pStyle w:val="b-naslov"/>
        <w:spacing w:before="0" w:beforeAutospacing="0" w:after="0" w:afterAutospacing="0"/>
        <w:ind w:left="705" w:hanging="705"/>
        <w:jc w:val="both"/>
        <w:rPr>
          <w:rFonts w:ascii="Tahoma" w:hAnsi="Tahoma" w:cs="Tahoma"/>
          <w:b/>
          <w:sz w:val="20"/>
          <w:szCs w:val="20"/>
        </w:rPr>
      </w:pPr>
    </w:p>
    <w:p w14:paraId="5DF18457" w14:textId="77777777" w:rsidR="00B542E2" w:rsidRPr="00DE2A6C" w:rsidRDefault="00DE2A6C" w:rsidP="001C1648">
      <w:pPr>
        <w:pStyle w:val="b-naslov"/>
        <w:spacing w:before="0" w:beforeAutospacing="0" w:after="0" w:afterAutospacing="0"/>
        <w:ind w:left="705" w:hanging="705"/>
        <w:jc w:val="both"/>
        <w:rPr>
          <w:rFonts w:ascii="Tahoma" w:hAnsi="Tahoma" w:cs="Tahoma"/>
          <w:b/>
          <w:sz w:val="20"/>
          <w:szCs w:val="20"/>
        </w:rPr>
      </w:pPr>
      <w:r w:rsidRPr="00DE2A6C">
        <w:rPr>
          <w:rFonts w:ascii="Tahoma" w:hAnsi="Tahoma" w:cs="Tahoma"/>
          <w:b/>
          <w:sz w:val="20"/>
          <w:szCs w:val="20"/>
        </w:rPr>
        <w:t>Povezava na področno zakonodajo</w:t>
      </w:r>
      <w:r>
        <w:rPr>
          <w:rFonts w:ascii="Tahoma" w:hAnsi="Tahoma" w:cs="Tahoma"/>
          <w:b/>
          <w:sz w:val="20"/>
          <w:szCs w:val="20"/>
        </w:rPr>
        <w:t xml:space="preserve"> »Zdravstveno varstvo</w:t>
      </w:r>
      <w:r w:rsidR="001016BB">
        <w:rPr>
          <w:rFonts w:ascii="Tahoma" w:hAnsi="Tahoma" w:cs="Tahoma"/>
          <w:b/>
          <w:sz w:val="20"/>
          <w:szCs w:val="20"/>
        </w:rPr>
        <w:t xml:space="preserve"> in zdravstveno zavarovanje</w:t>
      </w:r>
      <w:r>
        <w:rPr>
          <w:rFonts w:ascii="Tahoma" w:hAnsi="Tahoma" w:cs="Tahoma"/>
          <w:b/>
          <w:sz w:val="20"/>
          <w:szCs w:val="20"/>
        </w:rPr>
        <w:t>«:</w:t>
      </w:r>
    </w:p>
    <w:p w14:paraId="156EDCD8" w14:textId="77777777" w:rsidR="007003A9" w:rsidRPr="00670079" w:rsidRDefault="00197CD4" w:rsidP="0056412A">
      <w:pPr>
        <w:pStyle w:val="b-naslov"/>
        <w:spacing w:before="0" w:beforeAutospacing="0" w:after="0" w:afterAutospacing="0"/>
        <w:jc w:val="both"/>
        <w:rPr>
          <w:rFonts w:ascii="Tahoma" w:hAnsi="Tahoma" w:cs="Tahoma"/>
          <w:sz w:val="20"/>
          <w:szCs w:val="20"/>
        </w:rPr>
      </w:pPr>
      <w:hyperlink r:id="rId12" w:history="1">
        <w:r w:rsidR="00670079" w:rsidRPr="00670079">
          <w:rPr>
            <w:rStyle w:val="Hiperpovezava"/>
            <w:rFonts w:ascii="Tahoma" w:hAnsi="Tahoma" w:cs="Tahoma"/>
            <w:sz w:val="20"/>
            <w:szCs w:val="20"/>
          </w:rPr>
          <w:t>http://www.mz.</w:t>
        </w:r>
        <w:r w:rsidR="00670079" w:rsidRPr="00670079">
          <w:rPr>
            <w:rStyle w:val="Hiperpovezava"/>
            <w:rFonts w:ascii="Tahoma" w:hAnsi="Tahoma" w:cs="Tahoma"/>
            <w:sz w:val="20"/>
            <w:szCs w:val="20"/>
          </w:rPr>
          <w:t>g</w:t>
        </w:r>
        <w:r w:rsidR="00670079" w:rsidRPr="00670079">
          <w:rPr>
            <w:rStyle w:val="Hiperpovezava"/>
            <w:rFonts w:ascii="Tahoma" w:hAnsi="Tahoma" w:cs="Tahoma"/>
            <w:sz w:val="20"/>
            <w:szCs w:val="20"/>
          </w:rPr>
          <w:t>ov.si/si/zakonodaja_in_dokumenti/veljavni_predpisi/zdravstveno_varstvo_in_zdravstveno_zavarovanje/</w:t>
        </w:r>
      </w:hyperlink>
    </w:p>
    <w:p w14:paraId="591AF8C6" w14:textId="77777777" w:rsidR="00670079" w:rsidRDefault="00670079" w:rsidP="0056412A">
      <w:pPr>
        <w:pStyle w:val="b-naslov"/>
        <w:spacing w:before="0" w:beforeAutospacing="0" w:after="0" w:afterAutospacing="0"/>
        <w:jc w:val="both"/>
        <w:rPr>
          <w:rFonts w:ascii="Tahoma" w:hAnsi="Tahoma" w:cs="Tahoma"/>
          <w:b/>
          <w:sz w:val="20"/>
          <w:szCs w:val="20"/>
        </w:rPr>
      </w:pPr>
    </w:p>
    <w:p w14:paraId="7AC6A782" w14:textId="77777777" w:rsidR="00754658" w:rsidRPr="002D03F9" w:rsidRDefault="00DE2A6C" w:rsidP="0056412A">
      <w:pPr>
        <w:pStyle w:val="b-naslov"/>
        <w:spacing w:before="0" w:beforeAutospacing="0" w:after="0" w:afterAutospacing="0"/>
        <w:jc w:val="both"/>
        <w:rPr>
          <w:rFonts w:ascii="Tahoma" w:hAnsi="Tahoma" w:cs="Tahoma"/>
          <w:sz w:val="20"/>
          <w:szCs w:val="20"/>
        </w:rPr>
      </w:pPr>
      <w:r>
        <w:rPr>
          <w:rFonts w:ascii="Tahoma" w:hAnsi="Tahoma" w:cs="Tahoma"/>
          <w:b/>
          <w:sz w:val="20"/>
          <w:szCs w:val="20"/>
        </w:rPr>
        <w:t xml:space="preserve">Povezava </w:t>
      </w:r>
      <w:r w:rsidR="001016BB">
        <w:rPr>
          <w:rFonts w:ascii="Tahoma" w:hAnsi="Tahoma" w:cs="Tahoma"/>
          <w:b/>
          <w:sz w:val="20"/>
          <w:szCs w:val="20"/>
        </w:rPr>
        <w:t>do zakonodaje EU</w:t>
      </w:r>
      <w:r>
        <w:rPr>
          <w:rFonts w:ascii="Tahoma" w:hAnsi="Tahoma" w:cs="Tahoma"/>
          <w:b/>
          <w:sz w:val="20"/>
          <w:szCs w:val="20"/>
        </w:rPr>
        <w:t>:</w:t>
      </w:r>
    </w:p>
    <w:p w14:paraId="32150F6D" w14:textId="77777777" w:rsidR="009010D1" w:rsidRPr="003226FC" w:rsidRDefault="00197CD4" w:rsidP="0056412A">
      <w:pPr>
        <w:pStyle w:val="b-naslov"/>
        <w:spacing w:before="0" w:beforeAutospacing="0" w:after="0" w:afterAutospacing="0"/>
        <w:jc w:val="both"/>
        <w:rPr>
          <w:rStyle w:val="Hiperpovezava"/>
          <w:rFonts w:ascii="Tahoma" w:hAnsi="Tahoma" w:cs="Tahoma"/>
          <w:sz w:val="20"/>
          <w:szCs w:val="20"/>
        </w:rPr>
      </w:pPr>
      <w:hyperlink r:id="rId13" w:history="1">
        <w:r w:rsidR="00FA5B41" w:rsidRPr="002D03F9">
          <w:rPr>
            <w:rStyle w:val="Hiperpovezava"/>
            <w:rFonts w:ascii="Tahoma" w:hAnsi="Tahoma" w:cs="Tahoma"/>
            <w:sz w:val="20"/>
            <w:szCs w:val="20"/>
          </w:rPr>
          <w:t>http://eur-lex.eur</w:t>
        </w:r>
        <w:r w:rsidR="00FA5B41" w:rsidRPr="002D03F9">
          <w:rPr>
            <w:rStyle w:val="Hiperpovezava"/>
            <w:rFonts w:ascii="Tahoma" w:hAnsi="Tahoma" w:cs="Tahoma"/>
            <w:sz w:val="20"/>
            <w:szCs w:val="20"/>
          </w:rPr>
          <w:t>o</w:t>
        </w:r>
        <w:r w:rsidR="00FA5B41" w:rsidRPr="002D03F9">
          <w:rPr>
            <w:rStyle w:val="Hiperpovezava"/>
            <w:rFonts w:ascii="Tahoma" w:hAnsi="Tahoma" w:cs="Tahoma"/>
            <w:sz w:val="20"/>
            <w:szCs w:val="20"/>
          </w:rPr>
          <w:t>pa.eu/sl/index.htm</w:t>
        </w:r>
      </w:hyperlink>
    </w:p>
    <w:p w14:paraId="6CFDA355" w14:textId="77777777" w:rsidR="00DE2A6C" w:rsidRPr="00DE2A6C" w:rsidRDefault="00DE2A6C" w:rsidP="0056412A">
      <w:pPr>
        <w:pStyle w:val="b-naslov"/>
        <w:spacing w:before="0" w:beforeAutospacing="0" w:after="0" w:afterAutospacing="0"/>
        <w:jc w:val="both"/>
        <w:rPr>
          <w:rFonts w:ascii="Tahoma" w:hAnsi="Tahoma" w:cs="Tahoma"/>
          <w:sz w:val="20"/>
          <w:szCs w:val="20"/>
        </w:rPr>
      </w:pPr>
    </w:p>
    <w:p w14:paraId="596FF2CE" w14:textId="77777777" w:rsidR="00DE2A6C" w:rsidRPr="00DE2A6C" w:rsidRDefault="00DE2A6C" w:rsidP="0056412A">
      <w:pPr>
        <w:pStyle w:val="b-naslov"/>
        <w:spacing w:before="0" w:beforeAutospacing="0" w:after="0" w:afterAutospacing="0"/>
        <w:jc w:val="both"/>
        <w:rPr>
          <w:rFonts w:ascii="Tahoma" w:hAnsi="Tahoma" w:cs="Tahoma"/>
          <w:b/>
          <w:sz w:val="20"/>
          <w:szCs w:val="20"/>
        </w:rPr>
      </w:pPr>
      <w:r w:rsidRPr="00DE2A6C">
        <w:rPr>
          <w:rFonts w:ascii="Tahoma" w:hAnsi="Tahoma" w:cs="Tahoma"/>
          <w:b/>
          <w:sz w:val="20"/>
          <w:szCs w:val="20"/>
        </w:rPr>
        <w:t xml:space="preserve">Povezava na evropsko </w:t>
      </w:r>
      <w:r w:rsidR="0068200C">
        <w:rPr>
          <w:rFonts w:ascii="Tahoma" w:hAnsi="Tahoma" w:cs="Tahoma"/>
          <w:b/>
          <w:sz w:val="20"/>
          <w:szCs w:val="20"/>
        </w:rPr>
        <w:t xml:space="preserve">področno </w:t>
      </w:r>
      <w:r w:rsidRPr="00DE2A6C">
        <w:rPr>
          <w:rFonts w:ascii="Tahoma" w:hAnsi="Tahoma" w:cs="Tahoma"/>
          <w:b/>
          <w:sz w:val="20"/>
          <w:szCs w:val="20"/>
        </w:rPr>
        <w:t>zakonodajo »</w:t>
      </w:r>
      <w:r w:rsidR="00C871EE">
        <w:rPr>
          <w:rFonts w:ascii="Tahoma" w:hAnsi="Tahoma" w:cs="Tahoma"/>
          <w:b/>
          <w:sz w:val="20"/>
          <w:szCs w:val="20"/>
        </w:rPr>
        <w:t>Javno zdravje</w:t>
      </w:r>
      <w:r w:rsidRPr="00DE2A6C">
        <w:rPr>
          <w:rFonts w:ascii="Tahoma" w:hAnsi="Tahoma" w:cs="Tahoma"/>
          <w:b/>
          <w:sz w:val="20"/>
          <w:szCs w:val="20"/>
        </w:rPr>
        <w:t>«:</w:t>
      </w:r>
    </w:p>
    <w:p w14:paraId="36C2BDA6" w14:textId="77777777" w:rsidR="00670079" w:rsidRPr="00277ACF" w:rsidRDefault="00197CD4" w:rsidP="0056412A">
      <w:pPr>
        <w:pStyle w:val="b-naslov"/>
        <w:spacing w:before="0" w:beforeAutospacing="0" w:after="0" w:afterAutospacing="0"/>
        <w:jc w:val="both"/>
        <w:rPr>
          <w:rStyle w:val="Hiperpovezava"/>
          <w:rFonts w:ascii="Tahoma" w:hAnsi="Tahoma" w:cs="Tahoma"/>
          <w:sz w:val="20"/>
          <w:szCs w:val="20"/>
        </w:rPr>
      </w:pPr>
      <w:hyperlink r:id="rId14" w:history="1">
        <w:r w:rsidR="00C871EE" w:rsidRPr="00277ACF">
          <w:rPr>
            <w:rStyle w:val="Hiperpovezava"/>
            <w:rFonts w:ascii="Tahoma" w:hAnsi="Tahoma" w:cs="Tahoma"/>
            <w:sz w:val="20"/>
            <w:szCs w:val="20"/>
          </w:rPr>
          <w:t>http://eur-lex.europa.eu/summary/chapter/public_health.html?locale=sl&amp;root_default=SUM_1_CODED%3D</w:t>
        </w:r>
        <w:r w:rsidR="00C871EE" w:rsidRPr="00277ACF">
          <w:rPr>
            <w:rStyle w:val="Hiperpovezava"/>
            <w:rFonts w:ascii="Tahoma" w:hAnsi="Tahoma" w:cs="Tahoma"/>
            <w:sz w:val="20"/>
            <w:szCs w:val="20"/>
          </w:rPr>
          <w:t>2</w:t>
        </w:r>
        <w:r w:rsidR="00C871EE" w:rsidRPr="00277ACF">
          <w:rPr>
            <w:rStyle w:val="Hiperpovezava"/>
            <w:rFonts w:ascii="Tahoma" w:hAnsi="Tahoma" w:cs="Tahoma"/>
            <w:sz w:val="20"/>
            <w:szCs w:val="20"/>
          </w:rPr>
          <w:t>9</w:t>
        </w:r>
      </w:hyperlink>
    </w:p>
    <w:p w14:paraId="67F269F6" w14:textId="77777777" w:rsidR="00F04CAA" w:rsidRDefault="00F04CAA" w:rsidP="0056412A">
      <w:pPr>
        <w:pStyle w:val="b-naslov"/>
        <w:spacing w:before="0" w:beforeAutospacing="0" w:after="0" w:afterAutospacing="0"/>
        <w:jc w:val="both"/>
        <w:rPr>
          <w:rFonts w:ascii="Tahoma" w:hAnsi="Tahoma" w:cs="Tahoma"/>
          <w:b/>
          <w:sz w:val="20"/>
          <w:szCs w:val="20"/>
        </w:rPr>
      </w:pPr>
    </w:p>
    <w:p w14:paraId="4D67B17C" w14:textId="77777777" w:rsidR="00FA5B41" w:rsidRPr="007003A9" w:rsidRDefault="00FA5B41" w:rsidP="0056412A">
      <w:pPr>
        <w:pStyle w:val="b-naslov"/>
        <w:spacing w:before="0" w:beforeAutospacing="0" w:after="0" w:afterAutospacing="0"/>
        <w:jc w:val="both"/>
        <w:rPr>
          <w:rFonts w:ascii="Tahoma" w:hAnsi="Tahoma" w:cs="Tahoma"/>
          <w:b/>
          <w:color w:val="CC9900"/>
          <w:sz w:val="20"/>
          <w:szCs w:val="20"/>
        </w:rPr>
      </w:pPr>
      <w:r w:rsidRPr="007003A9">
        <w:rPr>
          <w:rFonts w:ascii="Tahoma" w:hAnsi="Tahoma" w:cs="Tahoma"/>
          <w:b/>
          <w:color w:val="CC9900"/>
          <w:sz w:val="20"/>
          <w:szCs w:val="20"/>
        </w:rPr>
        <w:t>2.</w:t>
      </w:r>
      <w:r w:rsidR="007003A9" w:rsidRPr="007003A9">
        <w:rPr>
          <w:rFonts w:ascii="Tahoma" w:hAnsi="Tahoma" w:cs="Tahoma"/>
          <w:b/>
          <w:color w:val="CC9900"/>
          <w:sz w:val="20"/>
          <w:szCs w:val="20"/>
        </w:rPr>
        <w:t>6</w:t>
      </w:r>
      <w:r w:rsidRPr="007003A9">
        <w:rPr>
          <w:rFonts w:ascii="Tahoma" w:hAnsi="Tahoma" w:cs="Tahoma"/>
          <w:b/>
          <w:color w:val="CC9900"/>
          <w:sz w:val="20"/>
          <w:szCs w:val="20"/>
        </w:rPr>
        <w:t>.</w:t>
      </w:r>
      <w:r w:rsidRPr="007003A9">
        <w:rPr>
          <w:rFonts w:ascii="Tahoma" w:hAnsi="Tahoma" w:cs="Tahoma"/>
          <w:b/>
          <w:color w:val="CC9900"/>
          <w:sz w:val="20"/>
          <w:szCs w:val="20"/>
        </w:rPr>
        <w:tab/>
      </w:r>
      <w:r w:rsidR="00754658" w:rsidRPr="007003A9">
        <w:rPr>
          <w:rFonts w:ascii="Tahoma" w:hAnsi="Tahoma" w:cs="Tahoma"/>
          <w:b/>
          <w:color w:val="CC9900"/>
          <w:sz w:val="20"/>
          <w:szCs w:val="20"/>
        </w:rPr>
        <w:t>Seznam predlogov predpisov</w:t>
      </w:r>
    </w:p>
    <w:p w14:paraId="1E10B2BF" w14:textId="77777777" w:rsidR="00754658" w:rsidRPr="002D03F9" w:rsidRDefault="00754658" w:rsidP="0056412A">
      <w:pPr>
        <w:pStyle w:val="b-naslov"/>
        <w:spacing w:before="0" w:beforeAutospacing="0" w:after="0" w:afterAutospacing="0"/>
        <w:jc w:val="both"/>
        <w:rPr>
          <w:rFonts w:ascii="Tahoma" w:hAnsi="Tahoma" w:cs="Tahoma"/>
          <w:sz w:val="20"/>
          <w:szCs w:val="20"/>
        </w:rPr>
      </w:pPr>
    </w:p>
    <w:p w14:paraId="01A614EB" w14:textId="77777777" w:rsidR="00754658" w:rsidRPr="002D03F9" w:rsidRDefault="001016BB" w:rsidP="0056412A">
      <w:pPr>
        <w:pStyle w:val="b-naslov"/>
        <w:spacing w:before="0" w:beforeAutospacing="0" w:after="0" w:afterAutospacing="0"/>
        <w:jc w:val="both"/>
        <w:rPr>
          <w:rFonts w:ascii="Tahoma" w:hAnsi="Tahoma" w:cs="Tahoma"/>
          <w:sz w:val="20"/>
          <w:szCs w:val="20"/>
        </w:rPr>
      </w:pPr>
      <w:r>
        <w:rPr>
          <w:rFonts w:ascii="Tahoma" w:hAnsi="Tahoma" w:cs="Tahoma"/>
          <w:b/>
          <w:sz w:val="20"/>
          <w:szCs w:val="20"/>
        </w:rPr>
        <w:t>Gradiva v obravnavi</w:t>
      </w:r>
      <w:r w:rsidR="00754658" w:rsidRPr="002D03F9">
        <w:rPr>
          <w:rFonts w:ascii="Tahoma" w:hAnsi="Tahoma" w:cs="Tahoma"/>
          <w:b/>
          <w:sz w:val="20"/>
          <w:szCs w:val="20"/>
        </w:rPr>
        <w:t xml:space="preserve"> na spletnih straneh </w:t>
      </w:r>
      <w:r w:rsidR="00274145" w:rsidRPr="002D03F9">
        <w:rPr>
          <w:rFonts w:ascii="Tahoma" w:hAnsi="Tahoma" w:cs="Tahoma"/>
          <w:b/>
          <w:sz w:val="20"/>
          <w:szCs w:val="20"/>
        </w:rPr>
        <w:t>V</w:t>
      </w:r>
      <w:r w:rsidR="00754658" w:rsidRPr="002D03F9">
        <w:rPr>
          <w:rFonts w:ascii="Tahoma" w:hAnsi="Tahoma" w:cs="Tahoma"/>
          <w:b/>
          <w:sz w:val="20"/>
          <w:szCs w:val="20"/>
        </w:rPr>
        <w:t>lade RS</w:t>
      </w:r>
      <w:r w:rsidR="00754658" w:rsidRPr="002D03F9">
        <w:rPr>
          <w:rFonts w:ascii="Tahoma" w:hAnsi="Tahoma" w:cs="Tahoma"/>
          <w:sz w:val="20"/>
          <w:szCs w:val="20"/>
        </w:rPr>
        <w:t xml:space="preserve">: </w:t>
      </w:r>
    </w:p>
    <w:p w14:paraId="6D05064C" w14:textId="5BC158FD" w:rsidR="007003A9" w:rsidRPr="00277ACF" w:rsidRDefault="00277ACF" w:rsidP="0056412A">
      <w:pPr>
        <w:pStyle w:val="b-naslov"/>
        <w:spacing w:before="0" w:beforeAutospacing="0" w:after="0" w:afterAutospacing="0"/>
        <w:jc w:val="both"/>
        <w:rPr>
          <w:rStyle w:val="Hiperpovezava"/>
          <w:rFonts w:ascii="Tahoma" w:hAnsi="Tahoma" w:cs="Tahoma"/>
          <w:bCs/>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"https://www.gov.si/drzavni-organi/vlada/seje-vlade/gradiva-v-obravnavi/" </w:instrText>
      </w:r>
      <w:r>
        <w:rPr>
          <w:rFonts w:ascii="Tahoma" w:hAnsi="Tahoma" w:cs="Tahoma"/>
          <w:bCs/>
          <w:sz w:val="20"/>
          <w:szCs w:val="20"/>
        </w:rPr>
      </w:r>
      <w:r>
        <w:rPr>
          <w:rFonts w:ascii="Tahoma" w:hAnsi="Tahoma" w:cs="Tahoma"/>
          <w:bCs/>
          <w:sz w:val="20"/>
          <w:szCs w:val="20"/>
        </w:rPr>
        <w:fldChar w:fldCharType="separate"/>
      </w:r>
      <w:r w:rsidRPr="00277ACF">
        <w:rPr>
          <w:rStyle w:val="Hiperpovezava"/>
          <w:rFonts w:ascii="Tahoma" w:hAnsi="Tahoma" w:cs="Tahoma"/>
          <w:bCs/>
          <w:sz w:val="20"/>
          <w:szCs w:val="20"/>
        </w:rPr>
        <w:t>https://www.gov.si/drzavn</w:t>
      </w:r>
      <w:r w:rsidRPr="00277ACF">
        <w:rPr>
          <w:rStyle w:val="Hiperpovezava"/>
          <w:rFonts w:ascii="Tahoma" w:hAnsi="Tahoma" w:cs="Tahoma"/>
          <w:bCs/>
          <w:sz w:val="20"/>
          <w:szCs w:val="20"/>
        </w:rPr>
        <w:t>i</w:t>
      </w:r>
      <w:r w:rsidRPr="00277ACF">
        <w:rPr>
          <w:rStyle w:val="Hiperpovezava"/>
          <w:rFonts w:ascii="Tahoma" w:hAnsi="Tahoma" w:cs="Tahoma"/>
          <w:bCs/>
          <w:sz w:val="20"/>
          <w:szCs w:val="20"/>
        </w:rPr>
        <w:t>-organi/vlada/seje-vlade/gradiva-v-obravnavi/</w:t>
      </w:r>
    </w:p>
    <w:p w14:paraId="46E79AC1" w14:textId="2FFB1375" w:rsidR="00277ACF" w:rsidRDefault="00277ACF" w:rsidP="0056412A">
      <w:pPr>
        <w:pStyle w:val="b-naslov"/>
        <w:spacing w:before="0" w:beforeAutospacing="0" w:after="0" w:afterAutospacing="0"/>
        <w:jc w:val="both"/>
        <w:rPr>
          <w:rFonts w:ascii="Tahoma" w:hAnsi="Tahoma" w:cs="Tahoma"/>
          <w:b/>
          <w:sz w:val="20"/>
          <w:szCs w:val="20"/>
        </w:rPr>
      </w:pPr>
      <w:r>
        <w:rPr>
          <w:rFonts w:ascii="Tahoma" w:hAnsi="Tahoma" w:cs="Tahoma"/>
          <w:bCs/>
          <w:sz w:val="20"/>
          <w:szCs w:val="20"/>
        </w:rPr>
        <w:fldChar w:fldCharType="end"/>
      </w:r>
    </w:p>
    <w:p w14:paraId="74CF7077" w14:textId="77777777" w:rsidR="009010D1" w:rsidRPr="002D03F9" w:rsidRDefault="00274145" w:rsidP="0056412A">
      <w:pPr>
        <w:pStyle w:val="b-naslov"/>
        <w:spacing w:before="0" w:beforeAutospacing="0" w:after="0" w:afterAutospacing="0"/>
        <w:jc w:val="both"/>
        <w:rPr>
          <w:rFonts w:ascii="Tahoma" w:hAnsi="Tahoma" w:cs="Tahoma"/>
          <w:sz w:val="20"/>
          <w:szCs w:val="20"/>
        </w:rPr>
      </w:pPr>
      <w:r w:rsidRPr="002D03F9">
        <w:rPr>
          <w:rFonts w:ascii="Tahoma" w:hAnsi="Tahoma" w:cs="Tahoma"/>
          <w:b/>
          <w:sz w:val="20"/>
          <w:szCs w:val="20"/>
        </w:rPr>
        <w:t xml:space="preserve">Predlogi </w:t>
      </w:r>
      <w:r w:rsidR="001016BB">
        <w:rPr>
          <w:rFonts w:ascii="Tahoma" w:hAnsi="Tahoma" w:cs="Tahoma"/>
          <w:b/>
          <w:sz w:val="20"/>
          <w:szCs w:val="20"/>
        </w:rPr>
        <w:t>zakonov</w:t>
      </w:r>
      <w:r w:rsidRPr="002D03F9">
        <w:rPr>
          <w:rFonts w:ascii="Tahoma" w:hAnsi="Tahoma" w:cs="Tahoma"/>
          <w:b/>
          <w:sz w:val="20"/>
          <w:szCs w:val="20"/>
        </w:rPr>
        <w:t xml:space="preserve"> na spletnih straneh Državnega zbora RS</w:t>
      </w:r>
      <w:r w:rsidRPr="002D03F9">
        <w:rPr>
          <w:rFonts w:ascii="Tahoma" w:hAnsi="Tahoma" w:cs="Tahoma"/>
          <w:sz w:val="20"/>
          <w:szCs w:val="20"/>
        </w:rPr>
        <w:t>:</w:t>
      </w:r>
    </w:p>
    <w:p w14:paraId="551A83EF" w14:textId="77777777" w:rsidR="001016BB" w:rsidRPr="001016BB" w:rsidRDefault="00197CD4" w:rsidP="0056412A">
      <w:pPr>
        <w:pStyle w:val="b-naslov"/>
        <w:spacing w:before="0" w:beforeAutospacing="0" w:after="0" w:afterAutospacing="0"/>
        <w:jc w:val="both"/>
        <w:rPr>
          <w:rFonts w:ascii="Tahoma" w:hAnsi="Tahoma" w:cs="Tahoma"/>
          <w:color w:val="0000FF"/>
          <w:sz w:val="20"/>
          <w:szCs w:val="20"/>
          <w:u w:val="single"/>
        </w:rPr>
      </w:pPr>
      <w:hyperlink r:id="rId15" w:history="1">
        <w:r w:rsidR="00274145" w:rsidRPr="002D03F9">
          <w:rPr>
            <w:rStyle w:val="Hiperpovezava"/>
            <w:rFonts w:ascii="Tahoma" w:hAnsi="Tahoma" w:cs="Tahoma"/>
            <w:sz w:val="20"/>
            <w:szCs w:val="20"/>
          </w:rPr>
          <w:t>http://www.dz-rs.si/wp</w:t>
        </w:r>
        <w:r w:rsidR="00274145" w:rsidRPr="002D03F9">
          <w:rPr>
            <w:rStyle w:val="Hiperpovezava"/>
            <w:rFonts w:ascii="Tahoma" w:hAnsi="Tahoma" w:cs="Tahoma"/>
            <w:sz w:val="20"/>
            <w:szCs w:val="20"/>
          </w:rPr>
          <w:t>s</w:t>
        </w:r>
        <w:r w:rsidR="00274145" w:rsidRPr="002D03F9">
          <w:rPr>
            <w:rStyle w:val="Hiperpovezava"/>
            <w:rFonts w:ascii="Tahoma" w:hAnsi="Tahoma" w:cs="Tahoma"/>
            <w:sz w:val="20"/>
            <w:szCs w:val="20"/>
          </w:rPr>
          <w:t>/portal/Home/deloDZ/zakonodaja/vObravnavi/predlogiZakonov</w:t>
        </w:r>
      </w:hyperlink>
    </w:p>
    <w:p w14:paraId="4BA8C3B5" w14:textId="77777777" w:rsidR="00277ACF" w:rsidRDefault="00277ACF" w:rsidP="001016BB">
      <w:pPr>
        <w:pStyle w:val="b-naslov"/>
        <w:spacing w:before="0" w:beforeAutospacing="0" w:after="0" w:afterAutospacing="0"/>
        <w:jc w:val="both"/>
        <w:rPr>
          <w:rFonts w:ascii="Tahoma" w:hAnsi="Tahoma" w:cs="Tahoma"/>
          <w:b/>
          <w:sz w:val="20"/>
          <w:szCs w:val="20"/>
        </w:rPr>
      </w:pPr>
    </w:p>
    <w:p w14:paraId="577DDE15" w14:textId="34DADEF9" w:rsidR="001016BB" w:rsidRPr="002D03F9" w:rsidRDefault="001016BB" w:rsidP="001016BB">
      <w:pPr>
        <w:pStyle w:val="b-naslov"/>
        <w:spacing w:before="0" w:beforeAutospacing="0" w:after="0" w:afterAutospacing="0"/>
        <w:jc w:val="both"/>
        <w:rPr>
          <w:rFonts w:ascii="Tahoma" w:hAnsi="Tahoma" w:cs="Tahoma"/>
          <w:sz w:val="20"/>
          <w:szCs w:val="20"/>
        </w:rPr>
      </w:pPr>
      <w:r w:rsidRPr="002D03F9">
        <w:rPr>
          <w:rFonts w:ascii="Tahoma" w:hAnsi="Tahoma" w:cs="Tahoma"/>
          <w:b/>
          <w:sz w:val="20"/>
          <w:szCs w:val="20"/>
        </w:rPr>
        <w:t xml:space="preserve">Predlogi </w:t>
      </w:r>
      <w:r>
        <w:rPr>
          <w:rFonts w:ascii="Tahoma" w:hAnsi="Tahoma" w:cs="Tahoma"/>
          <w:b/>
          <w:sz w:val="20"/>
          <w:szCs w:val="20"/>
        </w:rPr>
        <w:t>aktov</w:t>
      </w:r>
      <w:r w:rsidRPr="002D03F9">
        <w:rPr>
          <w:rFonts w:ascii="Tahoma" w:hAnsi="Tahoma" w:cs="Tahoma"/>
          <w:b/>
          <w:sz w:val="20"/>
          <w:szCs w:val="20"/>
        </w:rPr>
        <w:t xml:space="preserve"> na spletnih straneh Državnega zbora RS</w:t>
      </w:r>
      <w:r w:rsidRPr="002D03F9">
        <w:rPr>
          <w:rFonts w:ascii="Tahoma" w:hAnsi="Tahoma" w:cs="Tahoma"/>
          <w:sz w:val="20"/>
          <w:szCs w:val="20"/>
        </w:rPr>
        <w:t>:</w:t>
      </w:r>
    </w:p>
    <w:p w14:paraId="12BDB4C2" w14:textId="77777777" w:rsidR="00274145" w:rsidRPr="002D03F9" w:rsidRDefault="00197CD4" w:rsidP="0056412A">
      <w:pPr>
        <w:pStyle w:val="b-naslov"/>
        <w:spacing w:before="0" w:beforeAutospacing="0" w:after="0" w:afterAutospacing="0"/>
        <w:jc w:val="both"/>
        <w:rPr>
          <w:rFonts w:ascii="Tahoma" w:hAnsi="Tahoma" w:cs="Tahoma"/>
          <w:sz w:val="20"/>
          <w:szCs w:val="20"/>
        </w:rPr>
      </w:pPr>
      <w:hyperlink r:id="rId16" w:history="1">
        <w:r w:rsidR="00274145" w:rsidRPr="002D03F9">
          <w:rPr>
            <w:rStyle w:val="Hiperpovezava"/>
            <w:rFonts w:ascii="Tahoma" w:hAnsi="Tahoma" w:cs="Tahoma"/>
            <w:sz w:val="20"/>
            <w:szCs w:val="20"/>
          </w:rPr>
          <w:t>http://www.dz-rs.si/wps/port</w:t>
        </w:r>
        <w:r w:rsidR="00274145" w:rsidRPr="002D03F9">
          <w:rPr>
            <w:rStyle w:val="Hiperpovezava"/>
            <w:rFonts w:ascii="Tahoma" w:hAnsi="Tahoma" w:cs="Tahoma"/>
            <w:sz w:val="20"/>
            <w:szCs w:val="20"/>
          </w:rPr>
          <w:t>a</w:t>
        </w:r>
        <w:r w:rsidR="00274145" w:rsidRPr="002D03F9">
          <w:rPr>
            <w:rStyle w:val="Hiperpovezava"/>
            <w:rFonts w:ascii="Tahoma" w:hAnsi="Tahoma" w:cs="Tahoma"/>
            <w:sz w:val="20"/>
            <w:szCs w:val="20"/>
          </w:rPr>
          <w:t>l/Home/deloDZ/zakonodaja/vObravnavi/predlogiAktov</w:t>
        </w:r>
      </w:hyperlink>
    </w:p>
    <w:p w14:paraId="12CC23E3" w14:textId="77777777" w:rsidR="007003A9" w:rsidRDefault="007003A9" w:rsidP="0056412A">
      <w:pPr>
        <w:pStyle w:val="b-naslov"/>
        <w:spacing w:before="0" w:beforeAutospacing="0" w:after="0" w:afterAutospacing="0"/>
        <w:jc w:val="both"/>
        <w:rPr>
          <w:rFonts w:ascii="Tahoma" w:hAnsi="Tahoma" w:cs="Tahoma"/>
          <w:b/>
          <w:sz w:val="20"/>
          <w:szCs w:val="20"/>
        </w:rPr>
      </w:pPr>
    </w:p>
    <w:p w14:paraId="3C8971CA" w14:textId="77777777" w:rsidR="00274145" w:rsidRPr="002D03F9" w:rsidRDefault="001016BB" w:rsidP="0056412A">
      <w:pPr>
        <w:pStyle w:val="b-naslov"/>
        <w:spacing w:before="0" w:beforeAutospacing="0" w:after="0" w:afterAutospacing="0"/>
        <w:jc w:val="both"/>
        <w:rPr>
          <w:rFonts w:ascii="Tahoma" w:hAnsi="Tahoma" w:cs="Tahoma"/>
          <w:sz w:val="20"/>
          <w:szCs w:val="20"/>
        </w:rPr>
      </w:pPr>
      <w:r>
        <w:rPr>
          <w:rFonts w:ascii="Tahoma" w:hAnsi="Tahoma" w:cs="Tahoma"/>
          <w:b/>
          <w:sz w:val="20"/>
          <w:szCs w:val="20"/>
        </w:rPr>
        <w:t>Veljavna zakonodaja in zakonodaja v pripravi na spletnih</w:t>
      </w:r>
      <w:r w:rsidR="00274145" w:rsidRPr="002D03F9">
        <w:rPr>
          <w:rFonts w:ascii="Tahoma" w:hAnsi="Tahoma" w:cs="Tahoma"/>
          <w:b/>
          <w:sz w:val="20"/>
          <w:szCs w:val="20"/>
        </w:rPr>
        <w:t xml:space="preserve"> straneh </w:t>
      </w:r>
      <w:r>
        <w:rPr>
          <w:rFonts w:ascii="Tahoma" w:hAnsi="Tahoma" w:cs="Tahoma"/>
          <w:b/>
          <w:sz w:val="20"/>
          <w:szCs w:val="20"/>
        </w:rPr>
        <w:t>EU</w:t>
      </w:r>
      <w:r w:rsidR="00274145" w:rsidRPr="002D03F9">
        <w:rPr>
          <w:rFonts w:ascii="Tahoma" w:hAnsi="Tahoma" w:cs="Tahoma"/>
          <w:sz w:val="20"/>
          <w:szCs w:val="20"/>
        </w:rPr>
        <w:t>:</w:t>
      </w:r>
    </w:p>
    <w:p w14:paraId="7FDF204E" w14:textId="47F47E9C" w:rsidR="00253BB2" w:rsidRDefault="00197CD4" w:rsidP="0056412A">
      <w:pPr>
        <w:pStyle w:val="b-naslov"/>
        <w:spacing w:before="0" w:beforeAutospacing="0" w:after="0" w:afterAutospacing="0"/>
        <w:jc w:val="both"/>
        <w:rPr>
          <w:rStyle w:val="Hiperpovezava"/>
          <w:rFonts w:ascii="Tahoma" w:hAnsi="Tahoma" w:cs="Tahoma"/>
          <w:sz w:val="20"/>
          <w:szCs w:val="20"/>
        </w:rPr>
      </w:pPr>
      <w:hyperlink r:id="rId17" w:anchor="20" w:history="1">
        <w:r w:rsidR="00670079" w:rsidRPr="00670079">
          <w:rPr>
            <w:rStyle w:val="Hiperpovezava"/>
            <w:rFonts w:ascii="Tahoma" w:hAnsi="Tahoma" w:cs="Tahoma"/>
            <w:sz w:val="20"/>
            <w:szCs w:val="20"/>
          </w:rPr>
          <w:t>http://europa.eu/eu-law/legislation/index_sl.htm#20</w:t>
        </w:r>
      </w:hyperlink>
    </w:p>
    <w:p w14:paraId="09A9F1CB" w14:textId="57AD9CB6" w:rsidR="00CA7841" w:rsidRDefault="00CA7841" w:rsidP="0056412A">
      <w:pPr>
        <w:pStyle w:val="b-naslov"/>
        <w:spacing w:before="0" w:beforeAutospacing="0" w:after="0" w:afterAutospacing="0"/>
        <w:jc w:val="both"/>
        <w:rPr>
          <w:rStyle w:val="Hiperpovezava"/>
          <w:rFonts w:ascii="Tahoma" w:hAnsi="Tahoma" w:cs="Tahoma"/>
          <w:sz w:val="20"/>
          <w:szCs w:val="20"/>
        </w:rPr>
      </w:pPr>
    </w:p>
    <w:p w14:paraId="1D7F9617" w14:textId="77777777" w:rsidR="00111B3D" w:rsidRPr="007003A9" w:rsidRDefault="007003A9" w:rsidP="0056412A">
      <w:pPr>
        <w:pStyle w:val="b-naslov"/>
        <w:spacing w:before="0" w:beforeAutospacing="0" w:after="0" w:afterAutospacing="0"/>
        <w:jc w:val="both"/>
        <w:rPr>
          <w:rFonts w:ascii="Tahoma" w:hAnsi="Tahoma" w:cs="Tahoma"/>
          <w:b/>
          <w:color w:val="CC9900"/>
          <w:sz w:val="20"/>
          <w:szCs w:val="20"/>
        </w:rPr>
      </w:pPr>
      <w:r w:rsidRPr="007003A9">
        <w:rPr>
          <w:rFonts w:ascii="Tahoma" w:hAnsi="Tahoma" w:cs="Tahoma"/>
          <w:b/>
          <w:color w:val="CC9900"/>
          <w:sz w:val="20"/>
          <w:szCs w:val="20"/>
        </w:rPr>
        <w:t>2.7</w:t>
      </w:r>
      <w:r w:rsidR="00111B3D" w:rsidRPr="007003A9">
        <w:rPr>
          <w:rFonts w:ascii="Tahoma" w:hAnsi="Tahoma" w:cs="Tahoma"/>
          <w:b/>
          <w:color w:val="CC9900"/>
          <w:sz w:val="20"/>
          <w:szCs w:val="20"/>
        </w:rPr>
        <w:t>.</w:t>
      </w:r>
      <w:r w:rsidR="00111B3D" w:rsidRPr="007003A9">
        <w:rPr>
          <w:rFonts w:ascii="Tahoma" w:hAnsi="Tahoma" w:cs="Tahoma"/>
          <w:b/>
          <w:color w:val="CC9900"/>
          <w:sz w:val="20"/>
          <w:szCs w:val="20"/>
        </w:rPr>
        <w:tab/>
        <w:t>Seznam strateških in programskih dokumentov po vsebinskih sklopih</w:t>
      </w:r>
    </w:p>
    <w:p w14:paraId="0897F090" w14:textId="77777777" w:rsidR="00CA7841" w:rsidRPr="002D03F9" w:rsidRDefault="00CA7841" w:rsidP="0056412A">
      <w:pPr>
        <w:pStyle w:val="b-naslov"/>
        <w:spacing w:before="0" w:beforeAutospacing="0" w:after="0" w:afterAutospacing="0"/>
        <w:jc w:val="both"/>
        <w:rPr>
          <w:rFonts w:ascii="Tahoma" w:hAnsi="Tahoma" w:cs="Tahoma"/>
          <w:sz w:val="20"/>
          <w:szCs w:val="20"/>
        </w:rPr>
      </w:pPr>
    </w:p>
    <w:p w14:paraId="1C52FE75" w14:textId="77777777" w:rsidR="00253BB2" w:rsidRPr="002D03F9" w:rsidRDefault="00253BB2" w:rsidP="00B72994">
      <w:pPr>
        <w:jc w:val="both"/>
        <w:rPr>
          <w:rFonts w:ascii="Tahoma" w:hAnsi="Tahoma" w:cs="Tahoma"/>
          <w:b/>
          <w:sz w:val="20"/>
          <w:szCs w:val="20"/>
        </w:rPr>
      </w:pPr>
      <w:r w:rsidRPr="002D03F9">
        <w:rPr>
          <w:rFonts w:ascii="Tahoma" w:hAnsi="Tahoma" w:cs="Tahoma"/>
          <w:b/>
          <w:sz w:val="20"/>
          <w:szCs w:val="20"/>
        </w:rPr>
        <w:t>ODLOK IN STATUT</w:t>
      </w:r>
    </w:p>
    <w:p w14:paraId="36F883DB" w14:textId="77777777" w:rsidR="00B72994" w:rsidRPr="002D03F9" w:rsidRDefault="00253BB2" w:rsidP="00253BB2">
      <w:pPr>
        <w:pStyle w:val="Odstavekseznama"/>
        <w:numPr>
          <w:ilvl w:val="0"/>
          <w:numId w:val="15"/>
        </w:numPr>
        <w:jc w:val="both"/>
        <w:rPr>
          <w:rFonts w:ascii="Tahoma" w:hAnsi="Tahoma" w:cs="Tahoma"/>
          <w:sz w:val="20"/>
          <w:szCs w:val="20"/>
        </w:rPr>
      </w:pPr>
      <w:r w:rsidRPr="002D03F9">
        <w:rPr>
          <w:rFonts w:ascii="Tahoma" w:hAnsi="Tahoma" w:cs="Tahoma"/>
          <w:sz w:val="20"/>
          <w:szCs w:val="20"/>
        </w:rPr>
        <w:t>Odlok</w:t>
      </w:r>
      <w:r w:rsidR="00B72994" w:rsidRPr="002D03F9">
        <w:rPr>
          <w:rFonts w:ascii="Tahoma" w:hAnsi="Tahoma" w:cs="Tahoma"/>
          <w:sz w:val="20"/>
          <w:szCs w:val="20"/>
        </w:rPr>
        <w:t xml:space="preserve"> o preoblikovanju Psihiatrične bolnišnice Begunje v javni zdravstveni zavod, št. 511-02/93-9/</w:t>
      </w:r>
      <w:r w:rsidR="008C2ED5">
        <w:rPr>
          <w:rFonts w:ascii="Tahoma" w:hAnsi="Tahoma" w:cs="Tahoma"/>
          <w:sz w:val="20"/>
          <w:szCs w:val="20"/>
        </w:rPr>
        <w:t xml:space="preserve">1-8, z dne 12. januar 1993 </w:t>
      </w:r>
    </w:p>
    <w:p w14:paraId="76E7289F" w14:textId="77777777" w:rsidR="00B72994" w:rsidRPr="002D03F9" w:rsidRDefault="00253BB2" w:rsidP="00253BB2">
      <w:pPr>
        <w:pStyle w:val="Odstavekseznama"/>
        <w:numPr>
          <w:ilvl w:val="0"/>
          <w:numId w:val="15"/>
        </w:numPr>
        <w:jc w:val="both"/>
        <w:rPr>
          <w:rFonts w:ascii="Tahoma" w:hAnsi="Tahoma" w:cs="Tahoma"/>
          <w:sz w:val="20"/>
          <w:szCs w:val="20"/>
        </w:rPr>
      </w:pPr>
      <w:r w:rsidRPr="002D03F9">
        <w:rPr>
          <w:rFonts w:ascii="Tahoma" w:hAnsi="Tahoma" w:cs="Tahoma"/>
          <w:sz w:val="20"/>
          <w:szCs w:val="20"/>
        </w:rPr>
        <w:t>Odlok</w:t>
      </w:r>
      <w:r w:rsidR="00B72994" w:rsidRPr="002D03F9">
        <w:rPr>
          <w:rFonts w:ascii="Tahoma" w:hAnsi="Tahoma" w:cs="Tahoma"/>
          <w:sz w:val="20"/>
          <w:szCs w:val="20"/>
        </w:rPr>
        <w:t xml:space="preserve"> o spremembah in dopolnitvah Odloka o preoblikovanju Psihiatrične bolnišnice Begunje v javni zdravstveni zavod, št. 01403-10/2007</w:t>
      </w:r>
      <w:r w:rsidR="008C2ED5">
        <w:rPr>
          <w:rFonts w:ascii="Tahoma" w:hAnsi="Tahoma" w:cs="Tahoma"/>
          <w:sz w:val="20"/>
          <w:szCs w:val="20"/>
        </w:rPr>
        <w:t xml:space="preserve">/4, z dne 20. februar 2007 </w:t>
      </w:r>
    </w:p>
    <w:p w14:paraId="1D0E4138" w14:textId="77777777" w:rsidR="00B72994" w:rsidRDefault="00253BB2" w:rsidP="00253BB2">
      <w:pPr>
        <w:pStyle w:val="Odstavekseznama"/>
        <w:numPr>
          <w:ilvl w:val="0"/>
          <w:numId w:val="15"/>
        </w:numPr>
        <w:jc w:val="both"/>
        <w:rPr>
          <w:rFonts w:ascii="Tahoma" w:hAnsi="Tahoma" w:cs="Tahoma"/>
          <w:sz w:val="20"/>
          <w:szCs w:val="20"/>
        </w:rPr>
      </w:pPr>
      <w:r w:rsidRPr="002D03F9">
        <w:rPr>
          <w:rFonts w:ascii="Tahoma" w:hAnsi="Tahoma" w:cs="Tahoma"/>
          <w:sz w:val="20"/>
          <w:szCs w:val="20"/>
        </w:rPr>
        <w:t>Odlok</w:t>
      </w:r>
      <w:r w:rsidR="00B72994" w:rsidRPr="002D03F9">
        <w:rPr>
          <w:rFonts w:ascii="Tahoma" w:hAnsi="Tahoma" w:cs="Tahoma"/>
          <w:sz w:val="20"/>
          <w:szCs w:val="20"/>
        </w:rPr>
        <w:t xml:space="preserve"> o spremembi Odloka o preoblikovanju Psihiatrične bolnišnice Begunje v javni zdravstveni zavod, št. 01403-18/200</w:t>
      </w:r>
      <w:r w:rsidR="008544EE">
        <w:rPr>
          <w:rFonts w:ascii="Tahoma" w:hAnsi="Tahoma" w:cs="Tahoma"/>
          <w:sz w:val="20"/>
          <w:szCs w:val="20"/>
        </w:rPr>
        <w:t>9/4, z dne 13. januar 2009</w:t>
      </w:r>
    </w:p>
    <w:p w14:paraId="46E8B2B9" w14:textId="77777777" w:rsidR="008544EE" w:rsidRPr="002D03F9" w:rsidRDefault="008544EE" w:rsidP="00253BB2">
      <w:pPr>
        <w:pStyle w:val="Odstavekseznama"/>
        <w:numPr>
          <w:ilvl w:val="0"/>
          <w:numId w:val="15"/>
        </w:numPr>
        <w:jc w:val="both"/>
        <w:rPr>
          <w:rFonts w:ascii="Tahoma" w:hAnsi="Tahoma" w:cs="Tahoma"/>
          <w:sz w:val="20"/>
          <w:szCs w:val="20"/>
        </w:rPr>
      </w:pPr>
      <w:r>
        <w:rPr>
          <w:rFonts w:ascii="Tahoma" w:hAnsi="Tahoma" w:cs="Tahoma"/>
          <w:sz w:val="20"/>
          <w:szCs w:val="20"/>
        </w:rPr>
        <w:t>Odlok o spremembah in dopolnitvah Odloka o preoblikovanju Psihiatrične bolnišnice Begunje v javni zdravstveni zavod, št. 01403-46/2013/4, z dne 7. 1. 2014,</w:t>
      </w:r>
    </w:p>
    <w:p w14:paraId="681D3194" w14:textId="77777777" w:rsidR="008C4EC5" w:rsidRPr="002D03F9" w:rsidRDefault="00253BB2" w:rsidP="00253BB2">
      <w:pPr>
        <w:pStyle w:val="Odstavekseznama"/>
        <w:numPr>
          <w:ilvl w:val="0"/>
          <w:numId w:val="15"/>
        </w:numPr>
        <w:jc w:val="both"/>
        <w:rPr>
          <w:rFonts w:ascii="Tahoma" w:hAnsi="Tahoma" w:cs="Tahoma"/>
          <w:sz w:val="20"/>
          <w:szCs w:val="20"/>
        </w:rPr>
      </w:pPr>
      <w:r w:rsidRPr="002D03F9">
        <w:rPr>
          <w:rFonts w:ascii="Tahoma" w:hAnsi="Tahoma" w:cs="Tahoma"/>
          <w:sz w:val="20"/>
          <w:szCs w:val="20"/>
        </w:rPr>
        <w:t>Odlok</w:t>
      </w:r>
      <w:r w:rsidR="008C4EC5" w:rsidRPr="002D03F9">
        <w:rPr>
          <w:rFonts w:ascii="Tahoma" w:hAnsi="Tahoma" w:cs="Tahoma"/>
          <w:sz w:val="20"/>
          <w:szCs w:val="20"/>
        </w:rPr>
        <w:t xml:space="preserve"> o razglasitvi Parka in gradu </w:t>
      </w:r>
      <w:proofErr w:type="spellStart"/>
      <w:r w:rsidR="008C4EC5" w:rsidRPr="002D03F9">
        <w:rPr>
          <w:rFonts w:ascii="Tahoma" w:hAnsi="Tahoma" w:cs="Tahoma"/>
          <w:sz w:val="20"/>
          <w:szCs w:val="20"/>
        </w:rPr>
        <w:t>Katzenstein</w:t>
      </w:r>
      <w:proofErr w:type="spellEnd"/>
      <w:r w:rsidR="008C4EC5" w:rsidRPr="002D03F9">
        <w:rPr>
          <w:rFonts w:ascii="Tahoma" w:hAnsi="Tahoma" w:cs="Tahoma"/>
          <w:sz w:val="20"/>
          <w:szCs w:val="20"/>
        </w:rPr>
        <w:t xml:space="preserve"> v Begunjah za kulturni spomenik državnega pomena (</w:t>
      </w:r>
      <w:r w:rsidR="003226FC" w:rsidRPr="003226FC">
        <w:rPr>
          <w:rFonts w:ascii="Tahoma" w:hAnsi="Tahoma" w:cs="Tahoma"/>
          <w:sz w:val="20"/>
          <w:szCs w:val="20"/>
        </w:rPr>
        <w:t>Uradni list RS, št. 81/99, 46/05 in 16/08 - ZVKD-1</w:t>
      </w:r>
      <w:r w:rsidR="008C4EC5" w:rsidRPr="002D03F9">
        <w:rPr>
          <w:rFonts w:ascii="Tahoma" w:hAnsi="Tahoma" w:cs="Tahoma"/>
          <w:sz w:val="20"/>
          <w:szCs w:val="20"/>
        </w:rPr>
        <w:t>)</w:t>
      </w:r>
    </w:p>
    <w:p w14:paraId="4303FAD1" w14:textId="77777777" w:rsidR="00E85C8C" w:rsidRDefault="00197CD4" w:rsidP="00E85C8C">
      <w:pPr>
        <w:pStyle w:val="Odstavekseznama"/>
        <w:numPr>
          <w:ilvl w:val="0"/>
          <w:numId w:val="15"/>
        </w:numPr>
        <w:jc w:val="both"/>
        <w:rPr>
          <w:rFonts w:ascii="Tahoma" w:hAnsi="Tahoma" w:cs="Tahoma"/>
          <w:sz w:val="20"/>
          <w:szCs w:val="20"/>
        </w:rPr>
      </w:pPr>
      <w:hyperlink r:id="rId18" w:history="1">
        <w:r w:rsidR="00253BB2" w:rsidRPr="00E85C8C">
          <w:rPr>
            <w:rStyle w:val="Hiperpovezava"/>
            <w:rFonts w:ascii="Tahoma" w:hAnsi="Tahoma" w:cs="Tahoma"/>
            <w:sz w:val="20"/>
            <w:szCs w:val="20"/>
          </w:rPr>
          <w:t>Statut</w:t>
        </w:r>
        <w:r w:rsidR="008C4EC5" w:rsidRPr="00E85C8C">
          <w:rPr>
            <w:rStyle w:val="Hiperpovezava"/>
            <w:rFonts w:ascii="Tahoma" w:hAnsi="Tahoma" w:cs="Tahoma"/>
            <w:sz w:val="20"/>
            <w:szCs w:val="20"/>
          </w:rPr>
          <w:t xml:space="preserve"> javnega zdravstvenega zavoda P</w:t>
        </w:r>
        <w:r w:rsidR="008C2ED5" w:rsidRPr="00E85C8C">
          <w:rPr>
            <w:rStyle w:val="Hiperpovezava"/>
            <w:rFonts w:ascii="Tahoma" w:hAnsi="Tahoma" w:cs="Tahoma"/>
            <w:sz w:val="20"/>
            <w:szCs w:val="20"/>
          </w:rPr>
          <w:t>sihiatrične bolnišnice Begunje</w:t>
        </w:r>
        <w:r w:rsidR="00E85C8C" w:rsidRPr="00E85C8C">
          <w:rPr>
            <w:rStyle w:val="Hiperpovezava"/>
            <w:rFonts w:ascii="Tahoma" w:hAnsi="Tahoma" w:cs="Tahoma"/>
            <w:sz w:val="20"/>
            <w:szCs w:val="20"/>
          </w:rPr>
          <w:t xml:space="preserve"> (čistopis, z dne 7. 8. 2014)</w:t>
        </w:r>
      </w:hyperlink>
      <w:r w:rsidR="00E85C8C">
        <w:rPr>
          <w:rFonts w:ascii="Tahoma" w:hAnsi="Tahoma" w:cs="Tahoma"/>
          <w:sz w:val="20"/>
          <w:szCs w:val="20"/>
        </w:rPr>
        <w:t>.</w:t>
      </w:r>
    </w:p>
    <w:p w14:paraId="0ABA0E07" w14:textId="77777777" w:rsidR="00E85C8C" w:rsidRPr="00E85C8C" w:rsidRDefault="00E85C8C" w:rsidP="00E85C8C">
      <w:pPr>
        <w:jc w:val="both"/>
        <w:rPr>
          <w:rFonts w:ascii="Tahoma" w:hAnsi="Tahoma" w:cs="Tahoma"/>
          <w:sz w:val="20"/>
          <w:szCs w:val="20"/>
        </w:rPr>
      </w:pPr>
    </w:p>
    <w:p w14:paraId="1EB8DDD0" w14:textId="77777777" w:rsidR="00253BB2" w:rsidRPr="002D03F9" w:rsidRDefault="00253BB2" w:rsidP="0056412A">
      <w:pPr>
        <w:pStyle w:val="b-naslov"/>
        <w:spacing w:before="0" w:beforeAutospacing="0" w:after="0" w:afterAutospacing="0"/>
        <w:jc w:val="both"/>
        <w:rPr>
          <w:rFonts w:ascii="Tahoma" w:hAnsi="Tahoma" w:cs="Tahoma"/>
          <w:b/>
          <w:sz w:val="20"/>
          <w:szCs w:val="20"/>
        </w:rPr>
      </w:pPr>
      <w:r w:rsidRPr="002D03F9">
        <w:rPr>
          <w:rFonts w:ascii="Tahoma" w:hAnsi="Tahoma" w:cs="Tahoma"/>
          <w:b/>
          <w:sz w:val="20"/>
          <w:szCs w:val="20"/>
        </w:rPr>
        <w:t>FINANČNI NAČRT</w:t>
      </w:r>
    </w:p>
    <w:p w14:paraId="3522420A" w14:textId="77777777" w:rsidR="00253BB2" w:rsidRPr="002D03F9" w:rsidRDefault="00197CD4" w:rsidP="00253BB2">
      <w:pPr>
        <w:pStyle w:val="b-naslov"/>
        <w:numPr>
          <w:ilvl w:val="0"/>
          <w:numId w:val="16"/>
        </w:numPr>
        <w:spacing w:before="0" w:beforeAutospacing="0" w:after="0" w:afterAutospacing="0"/>
        <w:jc w:val="both"/>
        <w:rPr>
          <w:rFonts w:ascii="Tahoma" w:hAnsi="Tahoma" w:cs="Tahoma"/>
          <w:sz w:val="20"/>
          <w:szCs w:val="20"/>
        </w:rPr>
      </w:pPr>
      <w:hyperlink r:id="rId19" w:history="1">
        <w:r w:rsidR="00F72C22" w:rsidRPr="005B766A">
          <w:rPr>
            <w:rStyle w:val="Hiperpovezava"/>
            <w:rFonts w:ascii="Tahoma" w:hAnsi="Tahoma" w:cs="Tahoma"/>
            <w:sz w:val="20"/>
            <w:szCs w:val="20"/>
          </w:rPr>
          <w:t>Finančni načrt</w:t>
        </w:r>
        <w:r w:rsidR="00AC2C9A" w:rsidRPr="005B766A">
          <w:rPr>
            <w:rStyle w:val="Hiperpovezava"/>
            <w:rFonts w:ascii="Tahoma" w:hAnsi="Tahoma" w:cs="Tahoma"/>
            <w:sz w:val="20"/>
            <w:szCs w:val="20"/>
          </w:rPr>
          <w:t>i od leta 2006 dalje</w:t>
        </w:r>
      </w:hyperlink>
    </w:p>
    <w:p w14:paraId="7E4C4C6D" w14:textId="77777777" w:rsidR="00253BB2" w:rsidRPr="002D03F9" w:rsidRDefault="00253BB2" w:rsidP="0056412A">
      <w:pPr>
        <w:pStyle w:val="b-naslov"/>
        <w:spacing w:before="0" w:beforeAutospacing="0" w:after="0" w:afterAutospacing="0"/>
        <w:jc w:val="both"/>
        <w:rPr>
          <w:rFonts w:ascii="Tahoma" w:hAnsi="Tahoma" w:cs="Tahoma"/>
          <w:sz w:val="20"/>
          <w:szCs w:val="20"/>
        </w:rPr>
      </w:pPr>
    </w:p>
    <w:p w14:paraId="501CE6C9" w14:textId="77777777" w:rsidR="00A67D23" w:rsidRPr="002D03F9" w:rsidRDefault="00EF42FF" w:rsidP="0056412A">
      <w:pPr>
        <w:pStyle w:val="b-naslov"/>
        <w:spacing w:before="0" w:beforeAutospacing="0" w:after="0" w:afterAutospacing="0"/>
        <w:jc w:val="both"/>
        <w:rPr>
          <w:rFonts w:ascii="Tahoma" w:hAnsi="Tahoma" w:cs="Tahoma"/>
          <w:b/>
          <w:sz w:val="20"/>
          <w:szCs w:val="20"/>
        </w:rPr>
      </w:pPr>
      <w:r>
        <w:rPr>
          <w:rFonts w:ascii="Tahoma" w:hAnsi="Tahoma" w:cs="Tahoma"/>
          <w:b/>
          <w:sz w:val="20"/>
          <w:szCs w:val="20"/>
        </w:rPr>
        <w:t>POROČILA O POSLOVANJU</w:t>
      </w:r>
    </w:p>
    <w:p w14:paraId="7FCE8A27" w14:textId="77777777" w:rsidR="00B06391" w:rsidRPr="00F3153C" w:rsidRDefault="00197CD4" w:rsidP="00EF7F15">
      <w:pPr>
        <w:pStyle w:val="b-naslov"/>
        <w:numPr>
          <w:ilvl w:val="0"/>
          <w:numId w:val="17"/>
        </w:numPr>
        <w:spacing w:before="0" w:beforeAutospacing="0" w:after="0" w:afterAutospacing="0"/>
        <w:jc w:val="both"/>
        <w:rPr>
          <w:rFonts w:ascii="Tahoma" w:hAnsi="Tahoma" w:cs="Tahoma"/>
          <w:sz w:val="20"/>
          <w:szCs w:val="20"/>
        </w:rPr>
      </w:pPr>
      <w:hyperlink r:id="rId20" w:history="1">
        <w:r w:rsidR="00EF42FF" w:rsidRPr="00F3153C">
          <w:rPr>
            <w:rStyle w:val="Hiperpovezava"/>
            <w:rFonts w:ascii="Tahoma" w:hAnsi="Tahoma" w:cs="Tahoma"/>
            <w:sz w:val="20"/>
            <w:szCs w:val="20"/>
          </w:rPr>
          <w:t>Poročila o poslovanju od</w:t>
        </w:r>
        <w:r w:rsidR="00F72C22" w:rsidRPr="00F3153C">
          <w:rPr>
            <w:rStyle w:val="Hiperpovezava"/>
            <w:rFonts w:ascii="Tahoma" w:hAnsi="Tahoma" w:cs="Tahoma"/>
            <w:sz w:val="20"/>
            <w:szCs w:val="20"/>
          </w:rPr>
          <w:t xml:space="preserve"> leta 2005 d</w:t>
        </w:r>
        <w:r w:rsidR="00AC2C9A" w:rsidRPr="00F3153C">
          <w:rPr>
            <w:rStyle w:val="Hiperpovezava"/>
            <w:rFonts w:ascii="Tahoma" w:hAnsi="Tahoma" w:cs="Tahoma"/>
            <w:sz w:val="20"/>
            <w:szCs w:val="20"/>
          </w:rPr>
          <w:t>alje</w:t>
        </w:r>
      </w:hyperlink>
    </w:p>
    <w:p w14:paraId="3196F1E8" w14:textId="77777777" w:rsidR="00B424B9" w:rsidRPr="002D03F9" w:rsidRDefault="00B424B9" w:rsidP="0056412A">
      <w:pPr>
        <w:pStyle w:val="b-naslov"/>
        <w:spacing w:before="0" w:beforeAutospacing="0" w:after="0" w:afterAutospacing="0"/>
        <w:jc w:val="both"/>
        <w:rPr>
          <w:rFonts w:ascii="Tahoma" w:hAnsi="Tahoma" w:cs="Tahoma"/>
          <w:sz w:val="20"/>
          <w:szCs w:val="20"/>
        </w:rPr>
      </w:pPr>
    </w:p>
    <w:p w14:paraId="06CB0EF3" w14:textId="77777777" w:rsidR="00111B3D" w:rsidRPr="007003A9" w:rsidRDefault="007003A9" w:rsidP="0056412A">
      <w:pPr>
        <w:pStyle w:val="b-naslov"/>
        <w:spacing w:before="0" w:beforeAutospacing="0" w:after="0" w:afterAutospacing="0"/>
        <w:jc w:val="both"/>
        <w:rPr>
          <w:rFonts w:ascii="Tahoma" w:hAnsi="Tahoma" w:cs="Tahoma"/>
          <w:b/>
          <w:color w:val="CC9900"/>
          <w:sz w:val="20"/>
          <w:szCs w:val="20"/>
        </w:rPr>
      </w:pPr>
      <w:r w:rsidRPr="007003A9">
        <w:rPr>
          <w:rFonts w:ascii="Tahoma" w:hAnsi="Tahoma" w:cs="Tahoma"/>
          <w:b/>
          <w:color w:val="CC9900"/>
          <w:sz w:val="20"/>
          <w:szCs w:val="20"/>
        </w:rPr>
        <w:t>2.8</w:t>
      </w:r>
      <w:r w:rsidR="00111B3D" w:rsidRPr="007003A9">
        <w:rPr>
          <w:rFonts w:ascii="Tahoma" w:hAnsi="Tahoma" w:cs="Tahoma"/>
          <w:b/>
          <w:color w:val="CC9900"/>
          <w:sz w:val="20"/>
          <w:szCs w:val="20"/>
        </w:rPr>
        <w:t>.</w:t>
      </w:r>
      <w:r w:rsidR="00111B3D" w:rsidRPr="007003A9">
        <w:rPr>
          <w:rFonts w:ascii="Tahoma" w:hAnsi="Tahoma" w:cs="Tahoma"/>
          <w:b/>
          <w:color w:val="CC9900"/>
          <w:sz w:val="20"/>
          <w:szCs w:val="20"/>
        </w:rPr>
        <w:tab/>
        <w:t>Seznam vrst upravnih, sodnih ali zakonodajnih postopkov</w:t>
      </w:r>
    </w:p>
    <w:p w14:paraId="37094690" w14:textId="77777777" w:rsidR="00111B3D" w:rsidRPr="002D03F9" w:rsidRDefault="00111B3D" w:rsidP="0056412A">
      <w:pPr>
        <w:pStyle w:val="b-naslov"/>
        <w:spacing w:before="0" w:beforeAutospacing="0" w:after="0" w:afterAutospacing="0"/>
        <w:jc w:val="both"/>
        <w:rPr>
          <w:rFonts w:ascii="Tahoma" w:hAnsi="Tahoma" w:cs="Tahoma"/>
          <w:sz w:val="20"/>
          <w:szCs w:val="20"/>
        </w:rPr>
      </w:pPr>
    </w:p>
    <w:p w14:paraId="09AFA945" w14:textId="37DA349C" w:rsidR="009049C5" w:rsidRDefault="009049C5" w:rsidP="009049C5">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 xml:space="preserve">Psihiatrična bolnišnica Begunje </w:t>
      </w:r>
      <w:r w:rsidR="00080F3F">
        <w:rPr>
          <w:rFonts w:ascii="Tahoma" w:hAnsi="Tahoma" w:cs="Tahoma"/>
          <w:sz w:val="20"/>
          <w:szCs w:val="20"/>
        </w:rPr>
        <w:t xml:space="preserve">upravnih, </w:t>
      </w:r>
      <w:r>
        <w:rPr>
          <w:rFonts w:ascii="Tahoma" w:hAnsi="Tahoma" w:cs="Tahoma"/>
          <w:sz w:val="20"/>
          <w:szCs w:val="20"/>
        </w:rPr>
        <w:t>sodnih ali zakonodajnih postopkov ne vodi.</w:t>
      </w:r>
    </w:p>
    <w:p w14:paraId="32FD5FE2" w14:textId="77777777" w:rsidR="00D5290D" w:rsidRDefault="00D5290D" w:rsidP="0056412A">
      <w:pPr>
        <w:pStyle w:val="b-naslov"/>
        <w:spacing w:before="0" w:beforeAutospacing="0" w:after="0" w:afterAutospacing="0"/>
        <w:jc w:val="both"/>
        <w:rPr>
          <w:rFonts w:ascii="Tahoma" w:hAnsi="Tahoma" w:cs="Tahoma"/>
          <w:sz w:val="20"/>
          <w:szCs w:val="20"/>
        </w:rPr>
      </w:pPr>
    </w:p>
    <w:p w14:paraId="3D543433" w14:textId="77777777" w:rsidR="009010D1" w:rsidRPr="007003A9" w:rsidRDefault="00111B3D" w:rsidP="0056412A">
      <w:pPr>
        <w:pStyle w:val="b-naslov"/>
        <w:spacing w:before="0" w:beforeAutospacing="0" w:after="0" w:afterAutospacing="0"/>
        <w:jc w:val="both"/>
        <w:rPr>
          <w:rFonts w:ascii="Tahoma" w:hAnsi="Tahoma" w:cs="Tahoma"/>
          <w:b/>
          <w:color w:val="CC9900"/>
          <w:sz w:val="20"/>
          <w:szCs w:val="20"/>
        </w:rPr>
      </w:pPr>
      <w:r w:rsidRPr="007003A9">
        <w:rPr>
          <w:rFonts w:ascii="Tahoma" w:hAnsi="Tahoma" w:cs="Tahoma"/>
          <w:b/>
          <w:color w:val="CC9900"/>
          <w:sz w:val="20"/>
          <w:szCs w:val="20"/>
        </w:rPr>
        <w:t>2.</w:t>
      </w:r>
      <w:r w:rsidR="007003A9" w:rsidRPr="007003A9">
        <w:rPr>
          <w:rFonts w:ascii="Tahoma" w:hAnsi="Tahoma" w:cs="Tahoma"/>
          <w:b/>
          <w:color w:val="CC9900"/>
          <w:sz w:val="20"/>
          <w:szCs w:val="20"/>
        </w:rPr>
        <w:t>9</w:t>
      </w:r>
      <w:r w:rsidRPr="007003A9">
        <w:rPr>
          <w:rFonts w:ascii="Tahoma" w:hAnsi="Tahoma" w:cs="Tahoma"/>
          <w:b/>
          <w:color w:val="CC9900"/>
          <w:sz w:val="20"/>
          <w:szCs w:val="20"/>
        </w:rPr>
        <w:t>.</w:t>
      </w:r>
      <w:r w:rsidRPr="007003A9">
        <w:rPr>
          <w:rFonts w:ascii="Tahoma" w:hAnsi="Tahoma" w:cs="Tahoma"/>
          <w:b/>
          <w:color w:val="CC9900"/>
          <w:sz w:val="20"/>
          <w:szCs w:val="20"/>
        </w:rPr>
        <w:tab/>
        <w:t>Seznam javnih evidenc, s katerimi organ upravlja</w:t>
      </w:r>
    </w:p>
    <w:p w14:paraId="62634CDC" w14:textId="77777777" w:rsidR="00111B3D" w:rsidRPr="002D03F9" w:rsidRDefault="00111B3D" w:rsidP="0056412A">
      <w:pPr>
        <w:pStyle w:val="b-naslov"/>
        <w:spacing w:before="0" w:beforeAutospacing="0" w:after="0" w:afterAutospacing="0"/>
        <w:jc w:val="both"/>
        <w:rPr>
          <w:rFonts w:ascii="Tahoma" w:hAnsi="Tahoma" w:cs="Tahoma"/>
          <w:sz w:val="20"/>
          <w:szCs w:val="20"/>
        </w:rPr>
      </w:pPr>
    </w:p>
    <w:p w14:paraId="168886F1" w14:textId="51F2D2A3" w:rsidR="00111B3D" w:rsidRDefault="00AF5477" w:rsidP="0056412A">
      <w:pPr>
        <w:pStyle w:val="b-naslov"/>
        <w:spacing w:before="0" w:beforeAutospacing="0" w:after="0" w:afterAutospacing="0"/>
        <w:jc w:val="both"/>
        <w:rPr>
          <w:rFonts w:ascii="Tahoma" w:hAnsi="Tahoma" w:cs="Tahoma"/>
          <w:b/>
          <w:sz w:val="20"/>
          <w:szCs w:val="20"/>
        </w:rPr>
      </w:pPr>
      <w:r>
        <w:rPr>
          <w:rFonts w:ascii="Tahoma" w:hAnsi="Tahoma" w:cs="Tahoma"/>
          <w:b/>
          <w:sz w:val="20"/>
          <w:szCs w:val="20"/>
        </w:rPr>
        <w:t xml:space="preserve">a) Osnovna medicinska dokumentacija </w:t>
      </w:r>
      <w:r w:rsidR="008D5C20" w:rsidRPr="002D03F9">
        <w:rPr>
          <w:rFonts w:ascii="Tahoma" w:hAnsi="Tahoma" w:cs="Tahoma"/>
          <w:b/>
          <w:sz w:val="20"/>
          <w:szCs w:val="20"/>
        </w:rPr>
        <w:t>(IVZ</w:t>
      </w:r>
      <w:r w:rsidR="00675666">
        <w:rPr>
          <w:rFonts w:ascii="Tahoma" w:hAnsi="Tahoma" w:cs="Tahoma"/>
          <w:b/>
          <w:sz w:val="20"/>
          <w:szCs w:val="20"/>
        </w:rPr>
        <w:t>-</w:t>
      </w:r>
      <w:r w:rsidR="008D5C20" w:rsidRPr="002D03F9">
        <w:rPr>
          <w:rFonts w:ascii="Tahoma" w:hAnsi="Tahoma" w:cs="Tahoma"/>
          <w:b/>
          <w:sz w:val="20"/>
          <w:szCs w:val="20"/>
        </w:rPr>
        <w:t>1)</w:t>
      </w:r>
    </w:p>
    <w:p w14:paraId="0EAD7810" w14:textId="77777777" w:rsidR="00AF5477" w:rsidRPr="002D03F9" w:rsidRDefault="00AF5477" w:rsidP="0056412A">
      <w:pPr>
        <w:pStyle w:val="b-naslov"/>
        <w:spacing w:before="0" w:beforeAutospacing="0" w:after="0" w:afterAutospacing="0"/>
        <w:jc w:val="both"/>
        <w:rPr>
          <w:rFonts w:ascii="Tahoma" w:hAnsi="Tahoma" w:cs="Tahoma"/>
          <w:b/>
          <w:sz w:val="20"/>
          <w:szCs w:val="20"/>
        </w:rPr>
      </w:pPr>
    </w:p>
    <w:p w14:paraId="2FE3AD3E" w14:textId="77777777" w:rsidR="007D1097" w:rsidRPr="002D03F9" w:rsidRDefault="007D1097" w:rsidP="007D1097">
      <w:pPr>
        <w:tabs>
          <w:tab w:val="left" w:pos="14490"/>
        </w:tabs>
        <w:suppressAutoHyphens w:val="0"/>
        <w:jc w:val="both"/>
        <w:rPr>
          <w:rFonts w:ascii="Tahoma" w:hAnsi="Tahoma" w:cs="Tahoma"/>
          <w:sz w:val="20"/>
          <w:szCs w:val="20"/>
          <w:lang w:eastAsia="sl-SI"/>
        </w:rPr>
      </w:pPr>
      <w:r w:rsidRPr="002D03F9">
        <w:rPr>
          <w:rFonts w:ascii="Tahoma" w:hAnsi="Tahoma" w:cs="Tahoma"/>
          <w:sz w:val="20"/>
          <w:szCs w:val="20"/>
          <w:lang w:eastAsia="sl-SI"/>
        </w:rPr>
        <w:t xml:space="preserve">Osnovno medicinsko dokumentacijo, na podlagi določb </w:t>
      </w:r>
      <w:hyperlink r:id="rId21" w:history="1">
        <w:r w:rsidR="003C642B" w:rsidRPr="002D03F9">
          <w:rPr>
            <w:rStyle w:val="Hiperpovezava"/>
            <w:rFonts w:ascii="Tahoma" w:hAnsi="Tahoma" w:cs="Tahoma"/>
            <w:sz w:val="20"/>
            <w:szCs w:val="20"/>
            <w:lang w:eastAsia="sl-SI"/>
          </w:rPr>
          <w:t>Zakona o zbirkah podatkov s področja zdravstvenega varstva</w:t>
        </w:r>
      </w:hyperlink>
      <w:r w:rsidR="00C3364B">
        <w:rPr>
          <w:rFonts w:ascii="Tahoma" w:hAnsi="Tahoma" w:cs="Tahoma"/>
          <w:sz w:val="20"/>
          <w:szCs w:val="20"/>
          <w:lang w:eastAsia="sl-SI"/>
        </w:rPr>
        <w:t xml:space="preserve"> (</w:t>
      </w:r>
      <w:r w:rsidR="000D73D2" w:rsidRPr="002D03F9">
        <w:rPr>
          <w:rFonts w:ascii="Tahoma" w:hAnsi="Tahoma" w:cs="Tahoma"/>
          <w:sz w:val="20"/>
          <w:szCs w:val="20"/>
          <w:lang w:eastAsia="sl-SI"/>
        </w:rPr>
        <w:t>ZZPPZ</w:t>
      </w:r>
      <w:r w:rsidRPr="002D03F9">
        <w:rPr>
          <w:rFonts w:ascii="Tahoma" w:hAnsi="Tahoma" w:cs="Tahoma"/>
          <w:sz w:val="20"/>
          <w:szCs w:val="20"/>
          <w:lang w:eastAsia="sl-SI"/>
        </w:rPr>
        <w:t>), uporabljajo izvajalci zdravstvene dejavnosti pri zagotavljanju zdravstvenega varstva. Osnovna medicinska dokumentacija služi tudi kot vir podatkov za evidence, opredeljene v ZZPPZ.</w:t>
      </w:r>
    </w:p>
    <w:p w14:paraId="4C79FC8A" w14:textId="77777777" w:rsidR="007D1097" w:rsidRDefault="007D1097" w:rsidP="007D1097">
      <w:pPr>
        <w:tabs>
          <w:tab w:val="left" w:pos="14490"/>
        </w:tabs>
        <w:suppressAutoHyphens w:val="0"/>
        <w:jc w:val="both"/>
        <w:rPr>
          <w:rFonts w:ascii="Tahoma" w:hAnsi="Tahoma" w:cs="Tahoma"/>
          <w:sz w:val="20"/>
          <w:szCs w:val="20"/>
          <w:lang w:eastAsia="sl-SI"/>
        </w:rPr>
      </w:pPr>
    </w:p>
    <w:p w14:paraId="0E069719" w14:textId="77777777" w:rsidR="009E240A" w:rsidRPr="002D03F9" w:rsidRDefault="00DE4C8E" w:rsidP="009E240A">
      <w:pPr>
        <w:tabs>
          <w:tab w:val="num" w:pos="1260"/>
        </w:tabs>
        <w:jc w:val="both"/>
        <w:rPr>
          <w:rFonts w:ascii="Tahoma" w:hAnsi="Tahoma" w:cs="Tahoma"/>
          <w:b/>
          <w:sz w:val="20"/>
          <w:szCs w:val="20"/>
          <w:lang w:eastAsia="sl-SI"/>
        </w:rPr>
      </w:pPr>
      <w:r w:rsidRPr="002D03F9">
        <w:rPr>
          <w:rFonts w:ascii="Tahoma" w:hAnsi="Tahoma" w:cs="Tahoma"/>
          <w:b/>
          <w:sz w:val="20"/>
          <w:szCs w:val="20"/>
          <w:lang w:eastAsia="sl-SI"/>
        </w:rPr>
        <w:t>Pravna podlaga za obdelavo osebnih podatkov v zdravstvu</w:t>
      </w:r>
    </w:p>
    <w:p w14:paraId="2DDF6456" w14:textId="77777777" w:rsidR="00DE4C8E" w:rsidRPr="002D03F9" w:rsidRDefault="00197CD4" w:rsidP="009E240A">
      <w:pPr>
        <w:tabs>
          <w:tab w:val="num" w:pos="1260"/>
        </w:tabs>
        <w:jc w:val="both"/>
        <w:rPr>
          <w:rFonts w:ascii="Tahoma" w:hAnsi="Tahoma" w:cs="Tahoma"/>
          <w:sz w:val="20"/>
          <w:szCs w:val="20"/>
          <w:lang w:eastAsia="sl-SI"/>
        </w:rPr>
      </w:pPr>
      <w:hyperlink r:id="rId22" w:history="1">
        <w:r w:rsidR="00A916D2">
          <w:rPr>
            <w:rStyle w:val="Hiperpovezava"/>
            <w:rFonts w:ascii="Tahoma" w:hAnsi="Tahoma" w:cs="Tahoma"/>
            <w:sz w:val="20"/>
            <w:szCs w:val="20"/>
            <w:lang w:eastAsia="sl-SI"/>
          </w:rPr>
          <w:t>ZVOP-1</w:t>
        </w:r>
      </w:hyperlink>
      <w:r w:rsidR="00DE4C8E" w:rsidRPr="002D03F9">
        <w:rPr>
          <w:rFonts w:ascii="Tahoma" w:hAnsi="Tahoma" w:cs="Tahoma"/>
          <w:sz w:val="20"/>
          <w:szCs w:val="20"/>
          <w:lang w:eastAsia="sl-SI"/>
        </w:rPr>
        <w:t xml:space="preserve"> v prvem odstavku 9. člena določa, da se osebni podatki (npr. podatki o zdravstvenem stanju, ki jih vsebuje zdravstvena dokumentacija kot zbirka) v javnem sektorju lahko obdelujejo (npr. razkrivanje, posredovanje, razmnoževanje), če obdelavo osebnih podatkov in osebne podatke, ki se obdelujejo, določa zakon (ZVOP-1 ali katerikoli drug zakon). Z zakonom se lahko določi, da se določeni osebni podatki obdelujejo le na podlagi osebne privolitve posameznika. </w:t>
      </w:r>
    </w:p>
    <w:p w14:paraId="6E19114E" w14:textId="77777777" w:rsidR="00DE4C8E" w:rsidRPr="002D03F9" w:rsidRDefault="00DE4C8E" w:rsidP="009E240A">
      <w:pPr>
        <w:tabs>
          <w:tab w:val="num" w:pos="1260"/>
        </w:tabs>
        <w:jc w:val="both"/>
        <w:rPr>
          <w:rFonts w:ascii="Tahoma" w:hAnsi="Tahoma" w:cs="Tahoma"/>
          <w:sz w:val="20"/>
          <w:szCs w:val="20"/>
        </w:rPr>
      </w:pPr>
    </w:p>
    <w:p w14:paraId="52B9C3E9" w14:textId="77777777" w:rsidR="00DE4C8E" w:rsidRDefault="00DE4C8E" w:rsidP="009E240A">
      <w:pPr>
        <w:tabs>
          <w:tab w:val="num" w:pos="1260"/>
        </w:tabs>
        <w:jc w:val="both"/>
        <w:rPr>
          <w:rFonts w:ascii="Tahoma" w:hAnsi="Tahoma" w:cs="Tahoma"/>
          <w:sz w:val="20"/>
          <w:szCs w:val="20"/>
          <w:lang w:eastAsia="sl-SI"/>
        </w:rPr>
      </w:pPr>
      <w:r w:rsidRPr="002D03F9">
        <w:rPr>
          <w:rFonts w:ascii="Tahoma" w:hAnsi="Tahoma" w:cs="Tahoma"/>
          <w:sz w:val="20"/>
          <w:szCs w:val="20"/>
          <w:lang w:eastAsia="sl-SI"/>
        </w:rPr>
        <w:t xml:space="preserve">Ker večji del podatkov, ki se nahajajo v zdravstveni dokumentaciji, spada med </w:t>
      </w:r>
      <w:proofErr w:type="spellStart"/>
      <w:r w:rsidRPr="002D03F9">
        <w:rPr>
          <w:rFonts w:ascii="Tahoma" w:hAnsi="Tahoma" w:cs="Tahoma"/>
          <w:sz w:val="20"/>
          <w:szCs w:val="20"/>
          <w:lang w:eastAsia="sl-SI"/>
        </w:rPr>
        <w:t>t.i</w:t>
      </w:r>
      <w:proofErr w:type="spellEnd"/>
      <w:r w:rsidRPr="002D03F9">
        <w:rPr>
          <w:rFonts w:ascii="Tahoma" w:hAnsi="Tahoma" w:cs="Tahoma"/>
          <w:sz w:val="20"/>
          <w:szCs w:val="20"/>
          <w:lang w:eastAsia="sl-SI"/>
        </w:rPr>
        <w:t>. občutljive osebne podatke, se kot splošna podlaga za obdelavo tovrstnih podatkov uporablja tudi 13. člen ZVOP-1, ki podobno kot 9. člen dopušča obdelavo, med drugim tudi v primeru, če je posameznik za to podal izrecno osebno privolitev, ki je praviloma pisna, v javnem sektorju pa tudi določena z zakonom (1. točka) ali če tako določa drug zakon zaradi izvrševanja javnega interesa (8. točka). 13. člen ZVOP-1 pa v 7. točki še določa, da je dopustna obdelava tistih osebnih podatkov, ki jih za namene zdravstvenega varstva prebivalstva in posameznikov ter vodenja ali opravljanja zdravstvenih služb obdelujejo zdravstveni delavci in zdravstveni sodelavci v skladu z zakonom.</w:t>
      </w:r>
    </w:p>
    <w:p w14:paraId="3B9DB51C" w14:textId="77777777" w:rsidR="004D539B" w:rsidRPr="002D03F9" w:rsidRDefault="004D539B" w:rsidP="009E240A">
      <w:pPr>
        <w:tabs>
          <w:tab w:val="num" w:pos="1260"/>
        </w:tabs>
        <w:jc w:val="both"/>
        <w:rPr>
          <w:rFonts w:ascii="Tahoma" w:hAnsi="Tahoma" w:cs="Tahoma"/>
          <w:sz w:val="20"/>
          <w:szCs w:val="20"/>
          <w:lang w:eastAsia="sl-SI"/>
        </w:rPr>
      </w:pPr>
    </w:p>
    <w:p w14:paraId="2C39C97E" w14:textId="4467AED2" w:rsidR="000D73D2" w:rsidRDefault="000D73D2" w:rsidP="000D73D2">
      <w:pPr>
        <w:suppressAutoHyphens w:val="0"/>
        <w:autoSpaceDE w:val="0"/>
        <w:autoSpaceDN w:val="0"/>
        <w:adjustRightInd w:val="0"/>
        <w:jc w:val="both"/>
        <w:rPr>
          <w:rFonts w:ascii="Tahoma" w:hAnsi="Tahoma" w:cs="Tahoma"/>
          <w:sz w:val="20"/>
          <w:szCs w:val="20"/>
        </w:rPr>
      </w:pPr>
      <w:r w:rsidRPr="002D03F9">
        <w:rPr>
          <w:rFonts w:ascii="Tahoma" w:hAnsi="Tahoma" w:cs="Tahoma"/>
          <w:sz w:val="20"/>
          <w:szCs w:val="20"/>
          <w:lang w:eastAsia="sl-SI"/>
        </w:rPr>
        <w:t>Posamezne</w:t>
      </w:r>
      <w:r w:rsidR="001C2D43" w:rsidRPr="002D03F9">
        <w:rPr>
          <w:rFonts w:ascii="Tahoma" w:hAnsi="Tahoma" w:cs="Tahoma"/>
          <w:sz w:val="20"/>
          <w:szCs w:val="20"/>
        </w:rPr>
        <w:t xml:space="preserve"> vidike obdelave osebnih podatkov oziroma posamezne vidike upravljanja z zdr</w:t>
      </w:r>
      <w:r w:rsidRPr="002D03F9">
        <w:rPr>
          <w:rFonts w:ascii="Tahoma" w:hAnsi="Tahoma" w:cs="Tahoma"/>
          <w:sz w:val="20"/>
          <w:szCs w:val="20"/>
        </w:rPr>
        <w:t xml:space="preserve">avstveno dokumentacijo določata, poleg ZZPPZ in ZVOP-1, tudi </w:t>
      </w:r>
      <w:hyperlink r:id="rId23" w:history="1">
        <w:r w:rsidR="003C642B" w:rsidRPr="002D03F9">
          <w:rPr>
            <w:rStyle w:val="Hiperpovezava"/>
            <w:rFonts w:ascii="Tahoma" w:hAnsi="Tahoma" w:cs="Tahoma"/>
            <w:sz w:val="20"/>
            <w:szCs w:val="20"/>
          </w:rPr>
          <w:t>Zakon o zdravstveni dejavnosti</w:t>
        </w:r>
      </w:hyperlink>
      <w:r w:rsidRPr="002D03F9">
        <w:rPr>
          <w:rFonts w:ascii="Tahoma" w:hAnsi="Tahoma" w:cs="Tahoma"/>
          <w:sz w:val="20"/>
          <w:szCs w:val="20"/>
        </w:rPr>
        <w:t xml:space="preserve"> </w:t>
      </w:r>
      <w:r w:rsidR="002233E0">
        <w:rPr>
          <w:rFonts w:ascii="Tahoma" w:hAnsi="Tahoma" w:cs="Tahoma"/>
          <w:sz w:val="20"/>
          <w:szCs w:val="20"/>
        </w:rPr>
        <w:t>(</w:t>
      </w:r>
      <w:r w:rsidRPr="002D03F9">
        <w:rPr>
          <w:rFonts w:ascii="Tahoma" w:hAnsi="Tahoma" w:cs="Tahoma"/>
          <w:sz w:val="20"/>
          <w:szCs w:val="20"/>
        </w:rPr>
        <w:t xml:space="preserve">ZZDej) in </w:t>
      </w:r>
      <w:hyperlink r:id="rId24" w:history="1">
        <w:r w:rsidR="003C642B" w:rsidRPr="002D03F9">
          <w:rPr>
            <w:rStyle w:val="Hiperpovezava"/>
            <w:rFonts w:ascii="Tahoma" w:hAnsi="Tahoma" w:cs="Tahoma"/>
            <w:sz w:val="20"/>
            <w:szCs w:val="20"/>
          </w:rPr>
          <w:t>Zakon o zdravniški službi</w:t>
        </w:r>
      </w:hyperlink>
      <w:r w:rsidRPr="002D03F9">
        <w:rPr>
          <w:rFonts w:ascii="Tahoma" w:hAnsi="Tahoma" w:cs="Tahoma"/>
          <w:sz w:val="20"/>
          <w:szCs w:val="20"/>
        </w:rPr>
        <w:t xml:space="preserve"> </w:t>
      </w:r>
      <w:r w:rsidR="005701C6" w:rsidRPr="005701C6">
        <w:rPr>
          <w:rFonts w:ascii="Tahoma" w:hAnsi="Tahoma" w:cs="Tahoma"/>
          <w:sz w:val="20"/>
          <w:szCs w:val="20"/>
        </w:rPr>
        <w:t>(</w:t>
      </w:r>
      <w:r w:rsidRPr="002D03F9">
        <w:rPr>
          <w:rFonts w:ascii="Tahoma" w:hAnsi="Tahoma" w:cs="Tahoma"/>
          <w:sz w:val="20"/>
          <w:szCs w:val="20"/>
        </w:rPr>
        <w:t xml:space="preserve">ZZdrS). Našteti zakoni, predvsem ZZPPZ, so v odnosu do ZVOP-1 (v smislu prvega odstavka 9. člena) specialni zakoni, zato se po načelu </w:t>
      </w:r>
      <w:proofErr w:type="spellStart"/>
      <w:r w:rsidRPr="002D03F9">
        <w:rPr>
          <w:rFonts w:ascii="Tahoma" w:hAnsi="Tahoma" w:cs="Tahoma"/>
          <w:i/>
          <w:sz w:val="20"/>
          <w:szCs w:val="20"/>
        </w:rPr>
        <w:t>lex</w:t>
      </w:r>
      <w:proofErr w:type="spellEnd"/>
      <w:r w:rsidRPr="002D03F9">
        <w:rPr>
          <w:rFonts w:ascii="Tahoma" w:hAnsi="Tahoma" w:cs="Tahoma"/>
          <w:i/>
          <w:sz w:val="20"/>
          <w:szCs w:val="20"/>
        </w:rPr>
        <w:t xml:space="preserve"> </w:t>
      </w:r>
      <w:proofErr w:type="spellStart"/>
      <w:r w:rsidRPr="002D03F9">
        <w:rPr>
          <w:rFonts w:ascii="Tahoma" w:hAnsi="Tahoma" w:cs="Tahoma"/>
          <w:i/>
          <w:sz w:val="20"/>
          <w:szCs w:val="20"/>
        </w:rPr>
        <w:t>specialis</w:t>
      </w:r>
      <w:proofErr w:type="spellEnd"/>
      <w:r w:rsidRPr="002D03F9">
        <w:rPr>
          <w:rFonts w:ascii="Tahoma" w:hAnsi="Tahoma" w:cs="Tahoma"/>
          <w:i/>
          <w:sz w:val="20"/>
          <w:szCs w:val="20"/>
        </w:rPr>
        <w:t xml:space="preserve"> </w:t>
      </w:r>
      <w:proofErr w:type="spellStart"/>
      <w:r w:rsidRPr="002D03F9">
        <w:rPr>
          <w:rFonts w:ascii="Tahoma" w:hAnsi="Tahoma" w:cs="Tahoma"/>
          <w:i/>
          <w:sz w:val="20"/>
          <w:szCs w:val="20"/>
        </w:rPr>
        <w:t>derogat</w:t>
      </w:r>
      <w:proofErr w:type="spellEnd"/>
      <w:r w:rsidRPr="002D03F9">
        <w:rPr>
          <w:rFonts w:ascii="Tahoma" w:hAnsi="Tahoma" w:cs="Tahoma"/>
          <w:i/>
          <w:sz w:val="20"/>
          <w:szCs w:val="20"/>
        </w:rPr>
        <w:t xml:space="preserve"> legi generali</w:t>
      </w:r>
      <w:r w:rsidRPr="002D03F9">
        <w:rPr>
          <w:rFonts w:ascii="Tahoma" w:hAnsi="Tahoma" w:cs="Tahoma"/>
          <w:sz w:val="20"/>
          <w:szCs w:val="20"/>
        </w:rPr>
        <w:t xml:space="preserve"> za vprašanja obdelave osebnih podatkov in vrste osebnih podatkov, ki jih lahko obdelujejo izvajalci zdravstvenih storitev, uporabljajo določbe omenjenih zakonov.</w:t>
      </w:r>
    </w:p>
    <w:p w14:paraId="58AA79F7" w14:textId="77777777" w:rsidR="00DC124A" w:rsidRPr="002D03F9" w:rsidRDefault="00DC124A" w:rsidP="000D73D2">
      <w:pPr>
        <w:suppressAutoHyphens w:val="0"/>
        <w:autoSpaceDE w:val="0"/>
        <w:autoSpaceDN w:val="0"/>
        <w:adjustRightInd w:val="0"/>
        <w:jc w:val="both"/>
        <w:rPr>
          <w:rFonts w:ascii="Tahoma" w:hAnsi="Tahoma" w:cs="Tahoma"/>
          <w:sz w:val="20"/>
          <w:szCs w:val="20"/>
        </w:rPr>
      </w:pPr>
    </w:p>
    <w:p w14:paraId="00E14A5F" w14:textId="77777777" w:rsidR="00A14D1D" w:rsidRPr="00A14D1D" w:rsidRDefault="00A14D1D" w:rsidP="009E240A">
      <w:pPr>
        <w:tabs>
          <w:tab w:val="num" w:pos="1260"/>
        </w:tabs>
        <w:jc w:val="both"/>
        <w:rPr>
          <w:rFonts w:ascii="Tahoma" w:hAnsi="Tahoma" w:cs="Tahoma"/>
          <w:b/>
          <w:sz w:val="20"/>
          <w:szCs w:val="20"/>
        </w:rPr>
      </w:pPr>
      <w:r w:rsidRPr="00A14D1D">
        <w:rPr>
          <w:rFonts w:ascii="Tahoma" w:hAnsi="Tahoma" w:cs="Tahoma"/>
          <w:b/>
          <w:sz w:val="20"/>
          <w:szCs w:val="20"/>
        </w:rPr>
        <w:t>Načelo sorazmernosti</w:t>
      </w:r>
    </w:p>
    <w:p w14:paraId="5DEEDB21" w14:textId="77777777" w:rsidR="00850B0C" w:rsidRPr="002D03F9" w:rsidRDefault="00A14D1D" w:rsidP="009E240A">
      <w:pPr>
        <w:tabs>
          <w:tab w:val="num" w:pos="1260"/>
        </w:tabs>
        <w:jc w:val="both"/>
        <w:rPr>
          <w:rFonts w:ascii="Tahoma" w:hAnsi="Tahoma" w:cs="Tahoma"/>
          <w:sz w:val="20"/>
          <w:szCs w:val="20"/>
        </w:rPr>
      </w:pPr>
      <w:r>
        <w:rPr>
          <w:rFonts w:ascii="Tahoma" w:hAnsi="Tahoma" w:cs="Tahoma"/>
          <w:sz w:val="20"/>
          <w:szCs w:val="20"/>
        </w:rPr>
        <w:t>Morebitna osebna</w:t>
      </w:r>
      <w:r w:rsidR="009E365E" w:rsidRPr="002D03F9">
        <w:rPr>
          <w:rFonts w:ascii="Tahoma" w:hAnsi="Tahoma" w:cs="Tahoma"/>
          <w:sz w:val="20"/>
          <w:szCs w:val="20"/>
        </w:rPr>
        <w:t xml:space="preserve"> privolitev posameznika kot tudi zakonske podlage za zbiranje osebnih podatkov se tolmačijo v smislu načela sorazmernosti, po katerem se lahko, v okviru pravne podlage kot tudi v okviru zdravstvene dokumentacije ali drugih zbirk v zdravstvu, obdelujejo le tisti podatki, ki so ustrezni in po obsegu primerni glede na namene, za katere se zbirajo in nadalje obdelujejo.</w:t>
      </w:r>
    </w:p>
    <w:p w14:paraId="2F5958CF" w14:textId="77777777" w:rsidR="000D73D2" w:rsidRPr="002D03F9" w:rsidRDefault="000D73D2" w:rsidP="009E240A">
      <w:pPr>
        <w:tabs>
          <w:tab w:val="num" w:pos="1260"/>
        </w:tabs>
        <w:jc w:val="both"/>
        <w:rPr>
          <w:rFonts w:ascii="Tahoma" w:hAnsi="Tahoma" w:cs="Tahoma"/>
          <w:sz w:val="20"/>
          <w:szCs w:val="20"/>
        </w:rPr>
      </w:pPr>
    </w:p>
    <w:p w14:paraId="707878FC" w14:textId="6C21DFA6" w:rsidR="0007607D" w:rsidRDefault="0007607D" w:rsidP="009E240A">
      <w:pPr>
        <w:tabs>
          <w:tab w:val="num" w:pos="1260"/>
        </w:tabs>
        <w:jc w:val="both"/>
        <w:rPr>
          <w:rFonts w:ascii="Tahoma" w:hAnsi="Tahoma" w:cs="Tahoma"/>
          <w:b/>
          <w:sz w:val="20"/>
          <w:szCs w:val="20"/>
          <w:lang w:eastAsia="sl-SI"/>
        </w:rPr>
      </w:pPr>
      <w:r>
        <w:rPr>
          <w:rFonts w:ascii="Tahoma" w:hAnsi="Tahoma" w:cs="Tahoma"/>
          <w:b/>
          <w:sz w:val="20"/>
          <w:szCs w:val="20"/>
          <w:lang w:eastAsia="sl-SI"/>
        </w:rPr>
        <w:t xml:space="preserve">Seznanitev z lastno zdravstveno dokumentacijo ureja </w:t>
      </w:r>
      <w:hyperlink r:id="rId25" w:history="1">
        <w:proofErr w:type="spellStart"/>
        <w:r w:rsidRPr="00AF5477">
          <w:rPr>
            <w:rStyle w:val="Hiperpovezava"/>
            <w:rFonts w:ascii="Tahoma" w:hAnsi="Tahoma" w:cs="Tahoma"/>
            <w:sz w:val="20"/>
            <w:szCs w:val="20"/>
            <w:lang w:eastAsia="sl-SI"/>
          </w:rPr>
          <w:t>ZPacP</w:t>
        </w:r>
        <w:proofErr w:type="spellEnd"/>
      </w:hyperlink>
      <w:r>
        <w:rPr>
          <w:rFonts w:ascii="Tahoma" w:hAnsi="Tahoma" w:cs="Tahoma"/>
          <w:b/>
          <w:sz w:val="20"/>
          <w:szCs w:val="20"/>
          <w:lang w:eastAsia="sl-SI"/>
        </w:rPr>
        <w:t xml:space="preserve"> v 41. členu. </w:t>
      </w:r>
    </w:p>
    <w:p w14:paraId="4967CCC7" w14:textId="77777777" w:rsidR="0007607D" w:rsidRDefault="0007607D" w:rsidP="009E240A">
      <w:pPr>
        <w:tabs>
          <w:tab w:val="num" w:pos="1260"/>
        </w:tabs>
        <w:jc w:val="both"/>
        <w:rPr>
          <w:rFonts w:ascii="Tahoma" w:hAnsi="Tahoma" w:cs="Tahoma"/>
          <w:b/>
          <w:sz w:val="20"/>
          <w:szCs w:val="20"/>
          <w:lang w:eastAsia="sl-SI"/>
        </w:rPr>
      </w:pPr>
    </w:p>
    <w:p w14:paraId="62C12BCA" w14:textId="77777777" w:rsidR="00B424B9" w:rsidRPr="00AF5477" w:rsidRDefault="00AF5477" w:rsidP="00B424B9">
      <w:pPr>
        <w:pStyle w:val="b-naslov"/>
        <w:spacing w:before="0" w:beforeAutospacing="0" w:after="0" w:afterAutospacing="0"/>
        <w:jc w:val="both"/>
        <w:rPr>
          <w:rFonts w:ascii="Tahoma" w:hAnsi="Tahoma" w:cs="Tahoma"/>
          <w:b/>
          <w:color w:val="FF0000"/>
          <w:sz w:val="20"/>
          <w:szCs w:val="20"/>
        </w:rPr>
      </w:pPr>
      <w:r>
        <w:rPr>
          <w:rFonts w:ascii="Tahoma" w:hAnsi="Tahoma" w:cs="Tahoma"/>
          <w:b/>
          <w:sz w:val="20"/>
          <w:szCs w:val="20"/>
        </w:rPr>
        <w:t xml:space="preserve">b) </w:t>
      </w:r>
      <w:r w:rsidR="00EA67C6" w:rsidRPr="00AF5477">
        <w:rPr>
          <w:rFonts w:ascii="Tahoma" w:hAnsi="Tahoma" w:cs="Tahoma"/>
          <w:b/>
          <w:sz w:val="20"/>
          <w:szCs w:val="20"/>
        </w:rPr>
        <w:t>Druge informatizirane zbirke podatkov:</w:t>
      </w:r>
      <w:r w:rsidR="00413803" w:rsidRPr="00AF5477">
        <w:rPr>
          <w:rFonts w:ascii="Tahoma" w:hAnsi="Tahoma" w:cs="Tahoma"/>
          <w:b/>
          <w:sz w:val="20"/>
          <w:szCs w:val="20"/>
        </w:rPr>
        <w:t xml:space="preserve"> </w:t>
      </w:r>
    </w:p>
    <w:p w14:paraId="27B9DC45" w14:textId="77777777" w:rsidR="00B424B9" w:rsidRPr="00B424B9" w:rsidRDefault="00B424B9" w:rsidP="00B424B9">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medicinski podatki,</w:t>
      </w:r>
    </w:p>
    <w:p w14:paraId="20440E85" w14:textId="77777777" w:rsidR="00B424B9" w:rsidRPr="00B424B9" w:rsidRDefault="007A6CE5" w:rsidP="00B424B9">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kadrovska evidenca,</w:t>
      </w:r>
    </w:p>
    <w:p w14:paraId="6DEDDAC8" w14:textId="77777777" w:rsidR="0066209A" w:rsidRPr="00B424B9" w:rsidRDefault="007A6CE5" w:rsidP="0017190F">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računovodska</w:t>
      </w:r>
      <w:r w:rsidR="00EA67C6" w:rsidRPr="00B424B9">
        <w:rPr>
          <w:rFonts w:ascii="Tahoma" w:hAnsi="Tahoma" w:cs="Tahoma"/>
          <w:sz w:val="20"/>
          <w:szCs w:val="20"/>
        </w:rPr>
        <w:t xml:space="preserve"> evidenca</w:t>
      </w:r>
      <w:r w:rsidR="0017190F" w:rsidRPr="00B424B9">
        <w:rPr>
          <w:rFonts w:ascii="Tahoma" w:hAnsi="Tahoma" w:cs="Tahoma"/>
          <w:sz w:val="20"/>
          <w:szCs w:val="20"/>
        </w:rPr>
        <w:t>,</w:t>
      </w:r>
    </w:p>
    <w:p w14:paraId="58EF1C06" w14:textId="77777777" w:rsidR="00EA67C6" w:rsidRPr="00B424B9" w:rsidRDefault="00EA67C6" w:rsidP="0017190F">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evidenca o poškodbah pri delu</w:t>
      </w:r>
      <w:r w:rsidR="0017190F" w:rsidRPr="00B424B9">
        <w:rPr>
          <w:rFonts w:ascii="Tahoma" w:hAnsi="Tahoma" w:cs="Tahoma"/>
          <w:sz w:val="20"/>
          <w:szCs w:val="20"/>
        </w:rPr>
        <w:t>,</w:t>
      </w:r>
    </w:p>
    <w:p w14:paraId="6812E546" w14:textId="77777777" w:rsidR="007A6CE5" w:rsidRPr="00B424B9" w:rsidRDefault="007A6CE5" w:rsidP="007A6CE5">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stanovanjska evidenca,</w:t>
      </w:r>
    </w:p>
    <w:p w14:paraId="37F29921" w14:textId="77777777" w:rsidR="007A6CE5" w:rsidRPr="00B424B9" w:rsidRDefault="007A6CE5" w:rsidP="007A6CE5">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evidenca o izobraževanju in izpopolnjevanju,</w:t>
      </w:r>
    </w:p>
    <w:p w14:paraId="70E953A3" w14:textId="77777777" w:rsidR="00C03502" w:rsidRPr="00B424B9" w:rsidRDefault="00C03502" w:rsidP="00C03502">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evidenca prejete in poslane pošte,</w:t>
      </w:r>
    </w:p>
    <w:p w14:paraId="423A8D73" w14:textId="77777777" w:rsidR="00C03502" w:rsidRPr="00B424B9" w:rsidRDefault="00C03502" w:rsidP="00C03502">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evidenca osnovnih sredste</w:t>
      </w:r>
      <w:r w:rsidR="00BA7635" w:rsidRPr="00B424B9">
        <w:rPr>
          <w:rFonts w:ascii="Tahoma" w:hAnsi="Tahoma" w:cs="Tahoma"/>
          <w:sz w:val="20"/>
          <w:szCs w:val="20"/>
        </w:rPr>
        <w:t>v,</w:t>
      </w:r>
    </w:p>
    <w:p w14:paraId="5B514AB8" w14:textId="77777777" w:rsidR="00BA7635" w:rsidRPr="00B424B9" w:rsidRDefault="00BA7635" w:rsidP="00C03502">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evidenca oddanih javnih naročil,</w:t>
      </w:r>
    </w:p>
    <w:p w14:paraId="58AC5BCB" w14:textId="77777777" w:rsidR="00EA67C6" w:rsidRPr="00B424B9" w:rsidRDefault="0017190F" w:rsidP="0017190F">
      <w:pPr>
        <w:pStyle w:val="b-naslov"/>
        <w:numPr>
          <w:ilvl w:val="0"/>
          <w:numId w:val="11"/>
        </w:numPr>
        <w:spacing w:before="0" w:beforeAutospacing="0" w:after="0" w:afterAutospacing="0"/>
        <w:jc w:val="both"/>
        <w:rPr>
          <w:rFonts w:ascii="Tahoma" w:hAnsi="Tahoma" w:cs="Tahoma"/>
          <w:sz w:val="20"/>
          <w:szCs w:val="20"/>
        </w:rPr>
      </w:pPr>
      <w:r w:rsidRPr="00B424B9">
        <w:rPr>
          <w:rFonts w:ascii="Tahoma" w:hAnsi="Tahoma" w:cs="Tahoma"/>
          <w:sz w:val="20"/>
          <w:szCs w:val="20"/>
        </w:rPr>
        <w:t>čakalni seznami.</w:t>
      </w:r>
    </w:p>
    <w:p w14:paraId="674A6A9D" w14:textId="77777777" w:rsidR="00E73812" w:rsidRDefault="00E73812" w:rsidP="00E73812">
      <w:pPr>
        <w:pStyle w:val="b-naslov"/>
        <w:spacing w:before="0" w:beforeAutospacing="0" w:after="0" w:afterAutospacing="0"/>
        <w:jc w:val="both"/>
        <w:rPr>
          <w:rFonts w:ascii="Tahoma" w:hAnsi="Tahoma" w:cs="Tahoma"/>
          <w:sz w:val="20"/>
          <w:szCs w:val="20"/>
        </w:rPr>
      </w:pPr>
    </w:p>
    <w:p w14:paraId="2CE8EA25" w14:textId="77777777" w:rsidR="009010D1" w:rsidRPr="00413803" w:rsidRDefault="003D5B54" w:rsidP="0056412A">
      <w:pPr>
        <w:pStyle w:val="b-naslov"/>
        <w:spacing w:before="0" w:beforeAutospacing="0" w:after="0" w:afterAutospacing="0"/>
        <w:jc w:val="both"/>
        <w:rPr>
          <w:rFonts w:ascii="Tahoma" w:hAnsi="Tahoma" w:cs="Tahoma"/>
          <w:b/>
          <w:color w:val="FF0000"/>
          <w:sz w:val="20"/>
          <w:szCs w:val="20"/>
        </w:rPr>
      </w:pPr>
      <w:r w:rsidRPr="00B424B9">
        <w:rPr>
          <w:rFonts w:ascii="Tahoma" w:hAnsi="Tahoma" w:cs="Tahoma"/>
          <w:b/>
          <w:color w:val="CC9900"/>
          <w:sz w:val="20"/>
          <w:szCs w:val="20"/>
        </w:rPr>
        <w:t>2.</w:t>
      </w:r>
      <w:r w:rsidR="00E35117" w:rsidRPr="00B424B9">
        <w:rPr>
          <w:rFonts w:ascii="Tahoma" w:hAnsi="Tahoma" w:cs="Tahoma"/>
          <w:b/>
          <w:color w:val="CC9900"/>
          <w:sz w:val="20"/>
          <w:szCs w:val="20"/>
        </w:rPr>
        <w:t>10</w:t>
      </w:r>
      <w:r w:rsidRPr="00B424B9">
        <w:rPr>
          <w:rFonts w:ascii="Tahoma" w:hAnsi="Tahoma" w:cs="Tahoma"/>
          <w:b/>
          <w:color w:val="CC9900"/>
          <w:sz w:val="20"/>
          <w:szCs w:val="20"/>
        </w:rPr>
        <w:t>.</w:t>
      </w:r>
      <w:r w:rsidRPr="00B424B9">
        <w:rPr>
          <w:rFonts w:ascii="Tahoma" w:hAnsi="Tahoma" w:cs="Tahoma"/>
          <w:b/>
          <w:color w:val="CC9900"/>
          <w:sz w:val="20"/>
          <w:szCs w:val="20"/>
        </w:rPr>
        <w:tab/>
        <w:t>Seznam drugih informatiziranih zbirk podatkov</w:t>
      </w:r>
    </w:p>
    <w:p w14:paraId="7E6B5080" w14:textId="77777777" w:rsidR="003D5B54" w:rsidRPr="002D03F9" w:rsidRDefault="003D5B54" w:rsidP="0056412A">
      <w:pPr>
        <w:pStyle w:val="b-naslov"/>
        <w:spacing w:before="0" w:beforeAutospacing="0" w:after="0" w:afterAutospacing="0"/>
        <w:jc w:val="both"/>
        <w:rPr>
          <w:rFonts w:ascii="Tahoma" w:hAnsi="Tahoma" w:cs="Tahoma"/>
          <w:sz w:val="20"/>
          <w:szCs w:val="20"/>
        </w:rPr>
      </w:pPr>
    </w:p>
    <w:p w14:paraId="75FC2E24" w14:textId="77777777" w:rsidR="00C03502" w:rsidRPr="002D03F9" w:rsidRDefault="008D76F0" w:rsidP="00C03502">
      <w:pPr>
        <w:tabs>
          <w:tab w:val="num" w:pos="1260"/>
        </w:tabs>
        <w:jc w:val="both"/>
        <w:rPr>
          <w:rFonts w:ascii="Tahoma" w:eastAsia="Arial Unicode MS" w:hAnsi="Tahoma" w:cs="Tahoma"/>
          <w:b/>
          <w:kern w:val="1"/>
          <w:sz w:val="20"/>
          <w:szCs w:val="20"/>
        </w:rPr>
      </w:pPr>
      <w:r w:rsidRPr="002D03F9">
        <w:rPr>
          <w:rFonts w:ascii="Tahoma" w:eastAsia="Arial Unicode MS" w:hAnsi="Tahoma" w:cs="Tahoma"/>
          <w:b/>
          <w:kern w:val="1"/>
          <w:sz w:val="20"/>
          <w:szCs w:val="20"/>
        </w:rPr>
        <w:t>STROKOVNI DEL:</w:t>
      </w:r>
    </w:p>
    <w:p w14:paraId="66830DCB" w14:textId="77777777" w:rsidR="00C03502" w:rsidRPr="002D03F9" w:rsidRDefault="00C03502" w:rsidP="00DE2B84">
      <w:pPr>
        <w:pStyle w:val="Odstavekseznama"/>
        <w:numPr>
          <w:ilvl w:val="0"/>
          <w:numId w:val="18"/>
        </w:numPr>
        <w:tabs>
          <w:tab w:val="num" w:pos="1260"/>
        </w:tabs>
        <w:jc w:val="both"/>
        <w:rPr>
          <w:rFonts w:ascii="Tahoma" w:eastAsia="Arial Unicode MS" w:hAnsi="Tahoma" w:cs="Tahoma"/>
          <w:b/>
          <w:kern w:val="1"/>
          <w:sz w:val="20"/>
          <w:szCs w:val="20"/>
        </w:rPr>
      </w:pPr>
      <w:r w:rsidRPr="002D03F9">
        <w:rPr>
          <w:rFonts w:ascii="Tahoma" w:eastAsia="Arial Unicode MS" w:hAnsi="Tahoma" w:cs="Tahoma"/>
          <w:b/>
          <w:kern w:val="1"/>
          <w:sz w:val="20"/>
          <w:szCs w:val="20"/>
        </w:rPr>
        <w:t>Bo</w:t>
      </w:r>
      <w:r w:rsidR="008D76F0" w:rsidRPr="002D03F9">
        <w:rPr>
          <w:rFonts w:ascii="Tahoma" w:eastAsia="Arial Unicode MS" w:hAnsi="Tahoma" w:cs="Tahoma"/>
          <w:b/>
          <w:kern w:val="1"/>
          <w:sz w:val="20"/>
          <w:szCs w:val="20"/>
        </w:rPr>
        <w:t>lnišnični informacijski sistem</w:t>
      </w:r>
    </w:p>
    <w:p w14:paraId="4CB5022E" w14:textId="77777777" w:rsidR="00C03502" w:rsidRPr="002D03F9" w:rsidRDefault="009A257B" w:rsidP="00DE2B84">
      <w:pPr>
        <w:tabs>
          <w:tab w:val="num" w:pos="1260"/>
        </w:tabs>
        <w:ind w:left="708"/>
        <w:jc w:val="both"/>
        <w:rPr>
          <w:rFonts w:ascii="Tahoma" w:eastAsia="Arial Unicode MS" w:hAnsi="Tahoma" w:cs="Tahoma"/>
          <w:kern w:val="1"/>
          <w:sz w:val="20"/>
          <w:szCs w:val="20"/>
        </w:rPr>
      </w:pPr>
      <w:r>
        <w:rPr>
          <w:rFonts w:ascii="Tahoma" w:eastAsia="Arial Unicode MS" w:hAnsi="Tahoma" w:cs="Tahoma"/>
          <w:kern w:val="1"/>
          <w:sz w:val="20"/>
          <w:szCs w:val="20"/>
        </w:rPr>
        <w:t xml:space="preserve">Namen: </w:t>
      </w:r>
      <w:r w:rsidR="00C03502" w:rsidRPr="002D03F9">
        <w:rPr>
          <w:rFonts w:ascii="Tahoma" w:eastAsia="Arial Unicode MS" w:hAnsi="Tahoma" w:cs="Tahoma"/>
          <w:kern w:val="1"/>
          <w:sz w:val="20"/>
          <w:szCs w:val="20"/>
        </w:rPr>
        <w:t>Administrativno spremljanje bolnišničnega in ambulantnega zdravljenja bolnikov, zaračunavanje opravljenih storitev, evidentiranje podatkov o zdravstveni negi, zagotavljanje podatkov za zunanje institucije</w:t>
      </w:r>
    </w:p>
    <w:p w14:paraId="57218BF5" w14:textId="77777777" w:rsidR="00C03502" w:rsidRPr="002D03F9" w:rsidRDefault="00C03502"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Način pridobivanja podatkov: </w:t>
      </w:r>
      <w:r w:rsidR="009D4BF4" w:rsidRPr="002D03F9">
        <w:rPr>
          <w:rFonts w:ascii="Tahoma" w:eastAsia="Arial Unicode MS" w:hAnsi="Tahoma" w:cs="Tahoma"/>
          <w:kern w:val="1"/>
          <w:sz w:val="20"/>
          <w:szCs w:val="20"/>
        </w:rPr>
        <w:t xml:space="preserve"> Pisni zahtevek, </w:t>
      </w:r>
      <w:r w:rsidRPr="002D03F9">
        <w:rPr>
          <w:rFonts w:ascii="Tahoma" w:eastAsia="Arial Unicode MS" w:hAnsi="Tahoma" w:cs="Tahoma"/>
          <w:kern w:val="1"/>
          <w:sz w:val="20"/>
          <w:szCs w:val="20"/>
        </w:rPr>
        <w:t xml:space="preserve">skladno z </w:t>
      </w:r>
      <w:r w:rsidR="009A257B">
        <w:rPr>
          <w:rFonts w:ascii="Tahoma" w:eastAsia="Arial Unicode MS" w:hAnsi="Tahoma" w:cs="Tahoma"/>
          <w:kern w:val="1"/>
          <w:sz w:val="20"/>
          <w:szCs w:val="20"/>
        </w:rPr>
        <w:t>veljavno zakonodajo</w:t>
      </w:r>
    </w:p>
    <w:p w14:paraId="3D030966" w14:textId="77777777" w:rsidR="00C03502" w:rsidRPr="002D03F9" w:rsidRDefault="00C03502"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Dostop do zbirke: Informacijski sistem je dostopen v omrežju </w:t>
      </w:r>
      <w:r w:rsidR="009D4BF4" w:rsidRPr="002D03F9">
        <w:rPr>
          <w:rFonts w:ascii="Tahoma" w:eastAsia="Arial Unicode MS" w:hAnsi="Tahoma" w:cs="Tahoma"/>
          <w:kern w:val="1"/>
          <w:sz w:val="20"/>
          <w:szCs w:val="20"/>
        </w:rPr>
        <w:t>Psihiatrične bolnišnice Begunje</w:t>
      </w:r>
      <w:r w:rsidRPr="002D03F9">
        <w:rPr>
          <w:rFonts w:ascii="Tahoma" w:eastAsia="Arial Unicode MS" w:hAnsi="Tahoma" w:cs="Tahoma"/>
          <w:kern w:val="1"/>
          <w:sz w:val="20"/>
          <w:szCs w:val="20"/>
        </w:rPr>
        <w:t xml:space="preserve"> za osebe, ki imajo določeno uporabniško ime in geslo z avtorizacijo</w:t>
      </w:r>
      <w:r w:rsidR="009A257B">
        <w:rPr>
          <w:rFonts w:ascii="Tahoma" w:eastAsia="Arial Unicode MS" w:hAnsi="Tahoma" w:cs="Tahoma"/>
          <w:kern w:val="1"/>
          <w:sz w:val="20"/>
          <w:szCs w:val="20"/>
        </w:rPr>
        <w:t>.</w:t>
      </w:r>
    </w:p>
    <w:p w14:paraId="388C6E43" w14:textId="77777777" w:rsidR="00C03502" w:rsidRPr="002D03F9" w:rsidRDefault="009D4BF4" w:rsidP="00DE2B84">
      <w:pPr>
        <w:pStyle w:val="Navadensplet"/>
        <w:numPr>
          <w:ilvl w:val="0"/>
          <w:numId w:val="18"/>
        </w:numPr>
        <w:spacing w:before="0" w:beforeAutospacing="0" w:after="0" w:afterAutospacing="0"/>
        <w:jc w:val="both"/>
        <w:rPr>
          <w:rFonts w:ascii="Tahoma" w:eastAsia="Arial Unicode MS" w:hAnsi="Tahoma" w:cs="Tahoma"/>
          <w:b/>
          <w:kern w:val="1"/>
          <w:sz w:val="20"/>
          <w:szCs w:val="20"/>
          <w:lang w:eastAsia="ar-SA"/>
        </w:rPr>
      </w:pPr>
      <w:r w:rsidRPr="002D03F9">
        <w:rPr>
          <w:rFonts w:ascii="Tahoma" w:eastAsia="Arial Unicode MS" w:hAnsi="Tahoma" w:cs="Tahoma"/>
          <w:b/>
          <w:kern w:val="1"/>
          <w:sz w:val="20"/>
          <w:szCs w:val="20"/>
        </w:rPr>
        <w:t>L</w:t>
      </w:r>
      <w:r w:rsidR="00C03502" w:rsidRPr="002D03F9">
        <w:rPr>
          <w:rFonts w:ascii="Tahoma" w:eastAsia="Arial Unicode MS" w:hAnsi="Tahoma" w:cs="Tahoma"/>
          <w:b/>
          <w:kern w:val="1"/>
          <w:sz w:val="20"/>
          <w:szCs w:val="20"/>
        </w:rPr>
        <w:t>ekarniški informacijski sistem</w:t>
      </w:r>
    </w:p>
    <w:p w14:paraId="7E6EE2DE" w14:textId="77777777" w:rsidR="008D76F0" w:rsidRPr="002D03F9" w:rsidRDefault="009D4BF4" w:rsidP="00DE2B84">
      <w:pPr>
        <w:pStyle w:val="Navadensplet"/>
        <w:spacing w:before="0" w:beforeAutospacing="0" w:after="0" w:afterAutospacing="0"/>
        <w:ind w:left="708"/>
        <w:jc w:val="both"/>
        <w:rPr>
          <w:rFonts w:ascii="Tahoma" w:eastAsia="Arial Unicode MS" w:hAnsi="Tahoma" w:cs="Tahoma"/>
          <w:kern w:val="1"/>
          <w:sz w:val="20"/>
          <w:szCs w:val="20"/>
          <w:lang w:eastAsia="ar-SA"/>
        </w:rPr>
      </w:pPr>
      <w:r w:rsidRPr="002D03F9">
        <w:rPr>
          <w:rFonts w:ascii="Tahoma" w:eastAsia="Arial Unicode MS" w:hAnsi="Tahoma" w:cs="Tahoma"/>
          <w:kern w:val="1"/>
          <w:sz w:val="20"/>
          <w:szCs w:val="20"/>
          <w:lang w:eastAsia="ar-SA"/>
        </w:rPr>
        <w:t>Namen</w:t>
      </w:r>
      <w:r w:rsidR="008D76F0" w:rsidRPr="002D03F9">
        <w:rPr>
          <w:rFonts w:ascii="Tahoma" w:eastAsia="Arial Unicode MS" w:hAnsi="Tahoma" w:cs="Tahoma"/>
          <w:kern w:val="1"/>
          <w:sz w:val="20"/>
          <w:szCs w:val="20"/>
          <w:lang w:eastAsia="ar-SA"/>
        </w:rPr>
        <w:t xml:space="preserve">: </w:t>
      </w:r>
      <w:r w:rsidRPr="002D03F9">
        <w:rPr>
          <w:rFonts w:ascii="Tahoma" w:eastAsia="Arial Unicode MS" w:hAnsi="Tahoma" w:cs="Tahoma"/>
          <w:kern w:val="1"/>
          <w:sz w:val="20"/>
          <w:szCs w:val="20"/>
          <w:lang w:eastAsia="ar-SA"/>
        </w:rPr>
        <w:t>P</w:t>
      </w:r>
      <w:r w:rsidR="009A257B">
        <w:rPr>
          <w:rFonts w:ascii="Tahoma" w:eastAsia="Arial Unicode MS" w:hAnsi="Tahoma" w:cs="Tahoma"/>
          <w:kern w:val="1"/>
          <w:sz w:val="20"/>
          <w:szCs w:val="20"/>
          <w:lang w:eastAsia="ar-SA"/>
        </w:rPr>
        <w:t>odpora procesu zdravljenja</w:t>
      </w:r>
    </w:p>
    <w:p w14:paraId="7F025961" w14:textId="77777777" w:rsidR="008D76F0" w:rsidRPr="002D03F9" w:rsidRDefault="008D76F0" w:rsidP="00DE2B84">
      <w:pPr>
        <w:pStyle w:val="Navadensplet"/>
        <w:spacing w:before="0" w:beforeAutospacing="0" w:after="0" w:afterAutospacing="0"/>
        <w:ind w:left="708"/>
        <w:jc w:val="both"/>
        <w:rPr>
          <w:rFonts w:ascii="Tahoma" w:eastAsia="Arial Unicode MS" w:hAnsi="Tahoma" w:cs="Tahoma"/>
          <w:kern w:val="1"/>
          <w:sz w:val="20"/>
          <w:szCs w:val="20"/>
          <w:lang w:eastAsia="ar-SA"/>
        </w:rPr>
      </w:pPr>
      <w:r w:rsidRPr="002D03F9">
        <w:rPr>
          <w:rFonts w:ascii="Tahoma" w:eastAsia="Arial Unicode MS" w:hAnsi="Tahoma" w:cs="Tahoma"/>
          <w:kern w:val="1"/>
          <w:sz w:val="20"/>
          <w:szCs w:val="20"/>
          <w:lang w:eastAsia="ar-SA"/>
        </w:rPr>
        <w:t xml:space="preserve">Način pridobivanja podatkov iz zbirk: </w:t>
      </w:r>
      <w:r w:rsidR="009D4BF4" w:rsidRPr="002D03F9">
        <w:rPr>
          <w:rFonts w:ascii="Tahoma" w:eastAsia="Arial Unicode MS" w:hAnsi="Tahoma" w:cs="Tahoma"/>
          <w:kern w:val="1"/>
          <w:sz w:val="20"/>
          <w:szCs w:val="20"/>
          <w:lang w:eastAsia="ar-SA"/>
        </w:rPr>
        <w:t>P</w:t>
      </w:r>
      <w:r w:rsidRPr="002D03F9">
        <w:rPr>
          <w:rFonts w:ascii="Tahoma" w:eastAsia="Arial Unicode MS" w:hAnsi="Tahoma" w:cs="Tahoma"/>
          <w:kern w:val="1"/>
          <w:sz w:val="20"/>
          <w:szCs w:val="20"/>
          <w:lang w:eastAsia="ar-SA"/>
        </w:rPr>
        <w:t>isni zahtevek, skladno z</w:t>
      </w:r>
      <w:r w:rsidR="009A257B">
        <w:rPr>
          <w:rFonts w:ascii="Tahoma" w:eastAsia="Arial Unicode MS" w:hAnsi="Tahoma" w:cs="Tahoma"/>
          <w:kern w:val="1"/>
          <w:sz w:val="20"/>
          <w:szCs w:val="20"/>
          <w:lang w:eastAsia="ar-SA"/>
        </w:rPr>
        <w:t xml:space="preserve"> veljavno zakonodajo</w:t>
      </w:r>
    </w:p>
    <w:p w14:paraId="182BCC76" w14:textId="77777777" w:rsidR="009D4BF4" w:rsidRPr="002D03F9" w:rsidRDefault="009D4BF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Dostop do zbirke: Informacijski sistem je dostopen v omrežju Psihiatrične bolnišnice Begunje za osebe, ki imajo določeno uporabniš</w:t>
      </w:r>
      <w:r w:rsidR="009A257B">
        <w:rPr>
          <w:rFonts w:ascii="Tahoma" w:eastAsia="Arial Unicode MS" w:hAnsi="Tahoma" w:cs="Tahoma"/>
          <w:kern w:val="1"/>
          <w:sz w:val="20"/>
          <w:szCs w:val="20"/>
        </w:rPr>
        <w:t>ko ime in geslo z avtorizacijo</w:t>
      </w:r>
    </w:p>
    <w:p w14:paraId="634F85D5" w14:textId="77777777" w:rsidR="00BA5909" w:rsidRPr="002D03F9" w:rsidRDefault="00BA5909" w:rsidP="009D4BF4">
      <w:pPr>
        <w:tabs>
          <w:tab w:val="num" w:pos="1260"/>
        </w:tabs>
        <w:jc w:val="both"/>
        <w:rPr>
          <w:rFonts w:ascii="Tahoma" w:eastAsia="Arial Unicode MS" w:hAnsi="Tahoma" w:cs="Tahoma"/>
          <w:kern w:val="1"/>
          <w:sz w:val="20"/>
          <w:szCs w:val="20"/>
        </w:rPr>
      </w:pPr>
    </w:p>
    <w:p w14:paraId="7CCE3AB4" w14:textId="77777777" w:rsidR="008D76F0" w:rsidRPr="002D03F9" w:rsidRDefault="008D76F0" w:rsidP="008D76F0">
      <w:pPr>
        <w:tabs>
          <w:tab w:val="num" w:pos="1260"/>
        </w:tabs>
        <w:jc w:val="both"/>
        <w:rPr>
          <w:rFonts w:ascii="Tahoma" w:eastAsia="Arial Unicode MS" w:hAnsi="Tahoma" w:cs="Tahoma"/>
          <w:b/>
          <w:kern w:val="1"/>
          <w:sz w:val="20"/>
          <w:szCs w:val="20"/>
        </w:rPr>
      </w:pPr>
      <w:r w:rsidRPr="002D03F9">
        <w:rPr>
          <w:rFonts w:ascii="Tahoma" w:eastAsia="Arial Unicode MS" w:hAnsi="Tahoma" w:cs="Tahoma"/>
          <w:b/>
          <w:kern w:val="1"/>
          <w:sz w:val="20"/>
          <w:szCs w:val="20"/>
        </w:rPr>
        <w:t>POSLOVNI DEL:</w:t>
      </w:r>
    </w:p>
    <w:p w14:paraId="0EAF150A" w14:textId="77777777" w:rsidR="003D5B54" w:rsidRPr="002D03F9" w:rsidRDefault="003D5B54" w:rsidP="00DE2B84">
      <w:pPr>
        <w:pStyle w:val="Odstavekseznama"/>
        <w:numPr>
          <w:ilvl w:val="0"/>
          <w:numId w:val="18"/>
        </w:numPr>
        <w:tabs>
          <w:tab w:val="num" w:pos="1260"/>
        </w:tabs>
        <w:jc w:val="both"/>
        <w:rPr>
          <w:rFonts w:ascii="Tahoma" w:eastAsia="Arial Unicode MS" w:hAnsi="Tahoma" w:cs="Tahoma"/>
          <w:b/>
          <w:kern w:val="1"/>
          <w:sz w:val="20"/>
          <w:szCs w:val="20"/>
        </w:rPr>
      </w:pPr>
      <w:r w:rsidRPr="002D03F9">
        <w:rPr>
          <w:rFonts w:ascii="Tahoma" w:eastAsia="Arial Unicode MS" w:hAnsi="Tahoma" w:cs="Tahoma"/>
          <w:b/>
          <w:kern w:val="1"/>
          <w:sz w:val="20"/>
          <w:szCs w:val="20"/>
        </w:rPr>
        <w:t xml:space="preserve">Informacijski sistem za obračun </w:t>
      </w:r>
      <w:r w:rsidR="00F767FF">
        <w:rPr>
          <w:rFonts w:ascii="Tahoma" w:eastAsia="Arial Unicode MS" w:hAnsi="Tahoma" w:cs="Tahoma"/>
          <w:b/>
          <w:kern w:val="1"/>
          <w:sz w:val="20"/>
          <w:szCs w:val="20"/>
        </w:rPr>
        <w:t>plač</w:t>
      </w:r>
    </w:p>
    <w:p w14:paraId="6DC6C7AB" w14:textId="77777777" w:rsidR="003D5B54" w:rsidRPr="002D03F9" w:rsidRDefault="009D4BF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Namen: U</w:t>
      </w:r>
      <w:r w:rsidR="003D5B54" w:rsidRPr="002D03F9">
        <w:rPr>
          <w:rFonts w:ascii="Tahoma" w:eastAsia="Arial Unicode MS" w:hAnsi="Tahoma" w:cs="Tahoma"/>
          <w:kern w:val="1"/>
          <w:sz w:val="20"/>
          <w:szCs w:val="20"/>
        </w:rPr>
        <w:t>pravljanje podatkov o zaposlenih in njihovih osebnih dohodkih ter informacijska podpora izvajanju procesa obračuna osebnih dohodkov</w:t>
      </w:r>
    </w:p>
    <w:p w14:paraId="7DE6DD4F" w14:textId="77777777" w:rsidR="009D4BF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Način pridobi</w:t>
      </w:r>
      <w:r w:rsidR="009D4BF4" w:rsidRPr="002D03F9">
        <w:rPr>
          <w:rFonts w:ascii="Tahoma" w:eastAsia="Arial Unicode MS" w:hAnsi="Tahoma" w:cs="Tahoma"/>
          <w:kern w:val="1"/>
          <w:sz w:val="20"/>
          <w:szCs w:val="20"/>
        </w:rPr>
        <w:t xml:space="preserve">vanja podatkov:  Pisni zahtevek, </w:t>
      </w:r>
      <w:r w:rsidRPr="002D03F9">
        <w:rPr>
          <w:rFonts w:ascii="Tahoma" w:eastAsia="Arial Unicode MS" w:hAnsi="Tahoma" w:cs="Tahoma"/>
          <w:kern w:val="1"/>
          <w:sz w:val="20"/>
          <w:szCs w:val="20"/>
        </w:rPr>
        <w:t xml:space="preserve">skladno </w:t>
      </w:r>
      <w:r w:rsidR="009A257B">
        <w:rPr>
          <w:rFonts w:ascii="Tahoma" w:eastAsia="Arial Unicode MS" w:hAnsi="Tahoma" w:cs="Tahoma"/>
          <w:kern w:val="1"/>
          <w:sz w:val="20"/>
          <w:szCs w:val="20"/>
        </w:rPr>
        <w:t>z veljavno zakonodajo</w:t>
      </w:r>
    </w:p>
    <w:p w14:paraId="1CC51903" w14:textId="77777777" w:rsidR="009D4BF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Dostop do zbirke: </w:t>
      </w:r>
      <w:r w:rsidR="009D4BF4" w:rsidRPr="002D03F9">
        <w:rPr>
          <w:rFonts w:ascii="Tahoma" w:eastAsia="Arial Unicode MS" w:hAnsi="Tahoma" w:cs="Tahoma"/>
          <w:kern w:val="1"/>
          <w:sz w:val="20"/>
          <w:szCs w:val="20"/>
        </w:rPr>
        <w:t>Dostop do zbirke: Informacijski sistem je dostopen v omrežju Psihiatrične bolnišnice Begunje za osebe, ki imajo določeno uporabniš</w:t>
      </w:r>
      <w:r w:rsidR="009A257B">
        <w:rPr>
          <w:rFonts w:ascii="Tahoma" w:eastAsia="Arial Unicode MS" w:hAnsi="Tahoma" w:cs="Tahoma"/>
          <w:kern w:val="1"/>
          <w:sz w:val="20"/>
          <w:szCs w:val="20"/>
        </w:rPr>
        <w:t>ko ime in geslo z avtorizacijo</w:t>
      </w:r>
    </w:p>
    <w:p w14:paraId="505D3E90" w14:textId="77777777" w:rsidR="003D5B54" w:rsidRPr="002D03F9" w:rsidRDefault="003D5B54" w:rsidP="00DE2B84">
      <w:pPr>
        <w:pStyle w:val="Odstavekseznama"/>
        <w:numPr>
          <w:ilvl w:val="0"/>
          <w:numId w:val="18"/>
        </w:numPr>
        <w:tabs>
          <w:tab w:val="num" w:pos="1260"/>
        </w:tabs>
        <w:jc w:val="both"/>
        <w:rPr>
          <w:rFonts w:ascii="Tahoma" w:eastAsia="Arial Unicode MS" w:hAnsi="Tahoma" w:cs="Tahoma"/>
          <w:b/>
          <w:kern w:val="1"/>
          <w:sz w:val="20"/>
          <w:szCs w:val="20"/>
        </w:rPr>
      </w:pPr>
      <w:r w:rsidRPr="002D03F9">
        <w:rPr>
          <w:rFonts w:ascii="Tahoma" w:eastAsia="Arial Unicode MS" w:hAnsi="Tahoma" w:cs="Tahoma"/>
          <w:b/>
          <w:kern w:val="1"/>
          <w:sz w:val="20"/>
          <w:szCs w:val="20"/>
        </w:rPr>
        <w:t>Informacijski sistem za registracijo delovnega časa in razporejanje kadrov</w:t>
      </w:r>
    </w:p>
    <w:p w14:paraId="2435F62D" w14:textId="77777777" w:rsidR="003D5B5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Namen: </w:t>
      </w:r>
      <w:r w:rsidR="009D4BF4" w:rsidRPr="002D03F9">
        <w:rPr>
          <w:rFonts w:ascii="Tahoma" w:eastAsia="Arial Unicode MS" w:hAnsi="Tahoma" w:cs="Tahoma"/>
          <w:kern w:val="1"/>
          <w:sz w:val="20"/>
          <w:szCs w:val="20"/>
        </w:rPr>
        <w:t>U</w:t>
      </w:r>
      <w:r w:rsidRPr="002D03F9">
        <w:rPr>
          <w:rFonts w:ascii="Tahoma" w:eastAsia="Arial Unicode MS" w:hAnsi="Tahoma" w:cs="Tahoma"/>
          <w:kern w:val="1"/>
          <w:sz w:val="20"/>
          <w:szCs w:val="20"/>
        </w:rPr>
        <w:t>pravljanje podatkov o zaposlenih, beleženju in registraciji delovnega časa ter informacijska podpora planiranju, evidentiranja in obračunu delovnega časa</w:t>
      </w:r>
    </w:p>
    <w:p w14:paraId="4531EA59" w14:textId="77777777" w:rsidR="003D5B5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Način pridobivanja podatkov:  Pisni zahtevek</w:t>
      </w:r>
      <w:r w:rsidR="009D4BF4" w:rsidRPr="002D03F9">
        <w:rPr>
          <w:rFonts w:ascii="Tahoma" w:eastAsia="Arial Unicode MS" w:hAnsi="Tahoma" w:cs="Tahoma"/>
          <w:kern w:val="1"/>
          <w:sz w:val="20"/>
          <w:szCs w:val="20"/>
        </w:rPr>
        <w:t>,</w:t>
      </w:r>
      <w:r w:rsidRPr="002D03F9">
        <w:rPr>
          <w:rFonts w:ascii="Tahoma" w:eastAsia="Arial Unicode MS" w:hAnsi="Tahoma" w:cs="Tahoma"/>
          <w:kern w:val="1"/>
          <w:sz w:val="20"/>
          <w:szCs w:val="20"/>
        </w:rPr>
        <w:t xml:space="preserve"> skladno </w:t>
      </w:r>
      <w:r w:rsidR="009A257B">
        <w:rPr>
          <w:rFonts w:ascii="Tahoma" w:eastAsia="Arial Unicode MS" w:hAnsi="Tahoma" w:cs="Tahoma"/>
          <w:kern w:val="1"/>
          <w:sz w:val="20"/>
          <w:szCs w:val="20"/>
        </w:rPr>
        <w:t>z veljavno zakonodajo</w:t>
      </w:r>
    </w:p>
    <w:p w14:paraId="26F8358B" w14:textId="77777777" w:rsidR="009D4BF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Dostop do zbirke: </w:t>
      </w:r>
      <w:r w:rsidR="009D4BF4" w:rsidRPr="002D03F9">
        <w:rPr>
          <w:rFonts w:ascii="Tahoma" w:eastAsia="Arial Unicode MS" w:hAnsi="Tahoma" w:cs="Tahoma"/>
          <w:kern w:val="1"/>
          <w:sz w:val="20"/>
          <w:szCs w:val="20"/>
        </w:rPr>
        <w:t>Dostop do zbirke: Informacijski sistem je dostopen v omrežju Psihiatrične bolnišnice Begunje za osebe, ki imajo določeno uporabniš</w:t>
      </w:r>
      <w:r w:rsidR="009A257B">
        <w:rPr>
          <w:rFonts w:ascii="Tahoma" w:eastAsia="Arial Unicode MS" w:hAnsi="Tahoma" w:cs="Tahoma"/>
          <w:kern w:val="1"/>
          <w:sz w:val="20"/>
          <w:szCs w:val="20"/>
        </w:rPr>
        <w:t>ko ime in geslo z avtorizacijo</w:t>
      </w:r>
    </w:p>
    <w:p w14:paraId="1B2AEDD7" w14:textId="77777777" w:rsidR="003D5B54" w:rsidRPr="002D03F9" w:rsidRDefault="003D5B54" w:rsidP="00DE2B84">
      <w:pPr>
        <w:pStyle w:val="Odstavekseznama"/>
        <w:numPr>
          <w:ilvl w:val="0"/>
          <w:numId w:val="18"/>
        </w:numPr>
        <w:tabs>
          <w:tab w:val="num" w:pos="1260"/>
        </w:tabs>
        <w:jc w:val="both"/>
        <w:rPr>
          <w:rFonts w:ascii="Tahoma" w:eastAsia="Arial Unicode MS" w:hAnsi="Tahoma" w:cs="Tahoma"/>
          <w:b/>
          <w:kern w:val="1"/>
          <w:sz w:val="20"/>
          <w:szCs w:val="20"/>
        </w:rPr>
      </w:pPr>
      <w:r w:rsidRPr="002D03F9">
        <w:rPr>
          <w:rFonts w:ascii="Tahoma" w:eastAsia="Arial Unicode MS" w:hAnsi="Tahoma" w:cs="Tahoma"/>
          <w:b/>
          <w:kern w:val="1"/>
          <w:sz w:val="20"/>
          <w:szCs w:val="20"/>
        </w:rPr>
        <w:t xml:space="preserve">Kadrovski informacijski sistem </w:t>
      </w:r>
    </w:p>
    <w:p w14:paraId="58F30A80" w14:textId="77777777" w:rsidR="003D5B5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Namen: </w:t>
      </w:r>
      <w:r w:rsidR="009D4BF4" w:rsidRPr="002D03F9">
        <w:rPr>
          <w:rFonts w:ascii="Tahoma" w:eastAsia="Arial Unicode MS" w:hAnsi="Tahoma" w:cs="Tahoma"/>
          <w:kern w:val="1"/>
          <w:sz w:val="20"/>
          <w:szCs w:val="20"/>
        </w:rPr>
        <w:t>U</w:t>
      </w:r>
      <w:r w:rsidRPr="002D03F9">
        <w:rPr>
          <w:rFonts w:ascii="Tahoma" w:eastAsia="Arial Unicode MS" w:hAnsi="Tahoma" w:cs="Tahoma"/>
          <w:kern w:val="1"/>
          <w:sz w:val="20"/>
          <w:szCs w:val="20"/>
        </w:rPr>
        <w:t>pravljanje podatkov o zaposlenih, upravljanje s kadri, evidence o izobraževanju ter razvoju kadrov</w:t>
      </w:r>
    </w:p>
    <w:p w14:paraId="7EE6AF95" w14:textId="77777777" w:rsidR="003D5B5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Način pridobi</w:t>
      </w:r>
      <w:r w:rsidR="009D4BF4" w:rsidRPr="002D03F9">
        <w:rPr>
          <w:rFonts w:ascii="Tahoma" w:eastAsia="Arial Unicode MS" w:hAnsi="Tahoma" w:cs="Tahoma"/>
          <w:kern w:val="1"/>
          <w:sz w:val="20"/>
          <w:szCs w:val="20"/>
        </w:rPr>
        <w:t>vanja podatkov:  Pisni zahtevek</w:t>
      </w:r>
      <w:r w:rsidR="009A257B">
        <w:rPr>
          <w:rFonts w:ascii="Tahoma" w:eastAsia="Arial Unicode MS" w:hAnsi="Tahoma" w:cs="Tahoma"/>
          <w:kern w:val="1"/>
          <w:sz w:val="20"/>
          <w:szCs w:val="20"/>
        </w:rPr>
        <w:t>, skladno z veljavno zakonodajo</w:t>
      </w:r>
    </w:p>
    <w:p w14:paraId="72EAD439" w14:textId="77777777" w:rsidR="009D4BF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Dostop do zbirke: </w:t>
      </w:r>
      <w:r w:rsidR="009D4BF4" w:rsidRPr="002D03F9">
        <w:rPr>
          <w:rFonts w:ascii="Tahoma" w:eastAsia="Arial Unicode MS" w:hAnsi="Tahoma" w:cs="Tahoma"/>
          <w:kern w:val="1"/>
          <w:sz w:val="20"/>
          <w:szCs w:val="20"/>
        </w:rPr>
        <w:t>Dostop do zbirke: Informacijski sistem je dostopen v omrežju Psihiatrične bolnišnice Begunje za osebe, ki imajo določeno uporabniško ime in geslo z avtorizac</w:t>
      </w:r>
      <w:r w:rsidR="009A257B">
        <w:rPr>
          <w:rFonts w:ascii="Tahoma" w:eastAsia="Arial Unicode MS" w:hAnsi="Tahoma" w:cs="Tahoma"/>
          <w:kern w:val="1"/>
          <w:sz w:val="20"/>
          <w:szCs w:val="20"/>
        </w:rPr>
        <w:t>ijo</w:t>
      </w:r>
    </w:p>
    <w:p w14:paraId="35DC7A88" w14:textId="77777777" w:rsidR="003D5B54" w:rsidRPr="002D03F9" w:rsidRDefault="003D5B54" w:rsidP="00DE2B84">
      <w:pPr>
        <w:pStyle w:val="Odstavekseznama"/>
        <w:numPr>
          <w:ilvl w:val="0"/>
          <w:numId w:val="18"/>
        </w:numPr>
        <w:tabs>
          <w:tab w:val="num" w:pos="1260"/>
        </w:tabs>
        <w:jc w:val="both"/>
        <w:rPr>
          <w:rFonts w:ascii="Tahoma" w:eastAsia="Arial Unicode MS" w:hAnsi="Tahoma" w:cs="Tahoma"/>
          <w:b/>
          <w:kern w:val="1"/>
          <w:sz w:val="20"/>
          <w:szCs w:val="20"/>
        </w:rPr>
      </w:pPr>
      <w:r w:rsidRPr="002D03F9">
        <w:rPr>
          <w:rFonts w:ascii="Tahoma" w:eastAsia="Arial Unicode MS" w:hAnsi="Tahoma" w:cs="Tahoma"/>
          <w:b/>
          <w:kern w:val="1"/>
          <w:sz w:val="20"/>
          <w:szCs w:val="20"/>
        </w:rPr>
        <w:t>Informacijski sistem za materialno poslovanje, javna naročila in vodenje osnovnih sredstev</w:t>
      </w:r>
    </w:p>
    <w:p w14:paraId="66557591" w14:textId="77777777" w:rsidR="003D5B5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Namen: </w:t>
      </w:r>
      <w:r w:rsidR="009D4BF4" w:rsidRPr="002D03F9">
        <w:rPr>
          <w:rFonts w:ascii="Tahoma" w:eastAsia="Arial Unicode MS" w:hAnsi="Tahoma" w:cs="Tahoma"/>
          <w:kern w:val="1"/>
          <w:sz w:val="20"/>
          <w:szCs w:val="20"/>
        </w:rPr>
        <w:t>U</w:t>
      </w:r>
      <w:r w:rsidRPr="002D03F9">
        <w:rPr>
          <w:rFonts w:ascii="Tahoma" w:eastAsia="Arial Unicode MS" w:hAnsi="Tahoma" w:cs="Tahoma"/>
          <w:kern w:val="1"/>
          <w:sz w:val="20"/>
          <w:szCs w:val="20"/>
        </w:rPr>
        <w:t xml:space="preserve">pravljanje s podatki in informacijska podpora procesa dela s poslovnimi partnerji, procesu materialnega poslovanja, dela z osnovnimi sredstvi, procesu javnih naročil </w:t>
      </w:r>
      <w:r w:rsidR="009A257B">
        <w:rPr>
          <w:rFonts w:ascii="Tahoma" w:eastAsia="Arial Unicode MS" w:hAnsi="Tahoma" w:cs="Tahoma"/>
          <w:kern w:val="1"/>
          <w:sz w:val="20"/>
          <w:szCs w:val="20"/>
        </w:rPr>
        <w:t>in procesu poslovnega odločanja</w:t>
      </w:r>
    </w:p>
    <w:p w14:paraId="778C246C" w14:textId="77777777" w:rsidR="003D5B5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Način pridobivanj</w:t>
      </w:r>
      <w:r w:rsidR="009D4BF4" w:rsidRPr="002D03F9">
        <w:rPr>
          <w:rFonts w:ascii="Tahoma" w:eastAsia="Arial Unicode MS" w:hAnsi="Tahoma" w:cs="Tahoma"/>
          <w:kern w:val="1"/>
          <w:sz w:val="20"/>
          <w:szCs w:val="20"/>
        </w:rPr>
        <w:t>a podatkov:  Pisni zahtevek</w:t>
      </w:r>
      <w:r w:rsidR="009A257B">
        <w:rPr>
          <w:rFonts w:ascii="Tahoma" w:eastAsia="Arial Unicode MS" w:hAnsi="Tahoma" w:cs="Tahoma"/>
          <w:kern w:val="1"/>
          <w:sz w:val="20"/>
          <w:szCs w:val="20"/>
        </w:rPr>
        <w:t>, skladno z veljavno zakonodajo</w:t>
      </w:r>
    </w:p>
    <w:p w14:paraId="565E40E3" w14:textId="77777777" w:rsidR="009D4BF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Dostop do zbirke: </w:t>
      </w:r>
      <w:r w:rsidR="009D4BF4" w:rsidRPr="002D03F9">
        <w:rPr>
          <w:rFonts w:ascii="Tahoma" w:eastAsia="Arial Unicode MS" w:hAnsi="Tahoma" w:cs="Tahoma"/>
          <w:kern w:val="1"/>
          <w:sz w:val="20"/>
          <w:szCs w:val="20"/>
        </w:rPr>
        <w:t>Dostop do zbirke: Informacijski sistem je dostopen v omrežju Psihiatrične bolnišnice Begunje za osebe, ki imajo določeno uporabniš</w:t>
      </w:r>
      <w:r w:rsidR="009A257B">
        <w:rPr>
          <w:rFonts w:ascii="Tahoma" w:eastAsia="Arial Unicode MS" w:hAnsi="Tahoma" w:cs="Tahoma"/>
          <w:kern w:val="1"/>
          <w:sz w:val="20"/>
          <w:szCs w:val="20"/>
        </w:rPr>
        <w:t>ko ime in geslo z avtorizacijo</w:t>
      </w:r>
    </w:p>
    <w:p w14:paraId="78EC35D4" w14:textId="77777777" w:rsidR="003D5B54" w:rsidRPr="007715B9" w:rsidRDefault="007715B9" w:rsidP="007715B9">
      <w:pPr>
        <w:pStyle w:val="Odstavekseznama"/>
        <w:numPr>
          <w:ilvl w:val="0"/>
          <w:numId w:val="18"/>
        </w:numPr>
        <w:tabs>
          <w:tab w:val="num" w:pos="1260"/>
        </w:tabs>
        <w:jc w:val="both"/>
        <w:rPr>
          <w:rFonts w:ascii="Tahoma" w:eastAsia="Arial Unicode MS" w:hAnsi="Tahoma" w:cs="Tahoma"/>
          <w:b/>
          <w:kern w:val="1"/>
          <w:sz w:val="20"/>
          <w:szCs w:val="20"/>
        </w:rPr>
      </w:pPr>
      <w:r>
        <w:rPr>
          <w:rFonts w:ascii="Tahoma" w:eastAsia="Arial Unicode MS" w:hAnsi="Tahoma" w:cs="Tahoma"/>
          <w:b/>
          <w:kern w:val="1"/>
          <w:sz w:val="20"/>
          <w:szCs w:val="20"/>
        </w:rPr>
        <w:t xml:space="preserve">Informacijski sistem FRS – </w:t>
      </w:r>
      <w:r w:rsidR="003D5B54" w:rsidRPr="007715B9">
        <w:rPr>
          <w:rFonts w:ascii="Tahoma" w:eastAsia="Arial Unicode MS" w:hAnsi="Tahoma" w:cs="Tahoma"/>
          <w:b/>
          <w:kern w:val="1"/>
          <w:sz w:val="20"/>
          <w:szCs w:val="20"/>
        </w:rPr>
        <w:t>glavn</w:t>
      </w:r>
      <w:r w:rsidR="009D4BF4" w:rsidRPr="007715B9">
        <w:rPr>
          <w:rFonts w:ascii="Tahoma" w:eastAsia="Arial Unicode MS" w:hAnsi="Tahoma" w:cs="Tahoma"/>
          <w:b/>
          <w:kern w:val="1"/>
          <w:sz w:val="20"/>
          <w:szCs w:val="20"/>
        </w:rPr>
        <w:t>a knjiga, saldakonti, blagajna</w:t>
      </w:r>
    </w:p>
    <w:p w14:paraId="18D9FF67" w14:textId="77777777" w:rsidR="003D5B5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Namen: </w:t>
      </w:r>
      <w:r w:rsidR="009D4BF4" w:rsidRPr="002D03F9">
        <w:rPr>
          <w:rFonts w:ascii="Tahoma" w:eastAsia="Arial Unicode MS" w:hAnsi="Tahoma" w:cs="Tahoma"/>
          <w:kern w:val="1"/>
          <w:sz w:val="20"/>
          <w:szCs w:val="20"/>
        </w:rPr>
        <w:t>I</w:t>
      </w:r>
      <w:r w:rsidRPr="002D03F9">
        <w:rPr>
          <w:rFonts w:ascii="Tahoma" w:eastAsia="Arial Unicode MS" w:hAnsi="Tahoma" w:cs="Tahoma"/>
          <w:kern w:val="1"/>
          <w:sz w:val="20"/>
          <w:szCs w:val="20"/>
        </w:rPr>
        <w:t>nformacijska podpora vodenja podatkov o prispelih in izdanih računih, glavne knjige, saldakontov</w:t>
      </w:r>
    </w:p>
    <w:p w14:paraId="7E27CFC8" w14:textId="77777777" w:rsidR="003D5B5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Način pridobivanja podatkov:  Pisni zahtev</w:t>
      </w:r>
      <w:r w:rsidR="009D4BF4" w:rsidRPr="002D03F9">
        <w:rPr>
          <w:rFonts w:ascii="Tahoma" w:eastAsia="Arial Unicode MS" w:hAnsi="Tahoma" w:cs="Tahoma"/>
          <w:kern w:val="1"/>
          <w:sz w:val="20"/>
          <w:szCs w:val="20"/>
        </w:rPr>
        <w:t>ek</w:t>
      </w:r>
      <w:r w:rsidR="009A257B">
        <w:rPr>
          <w:rFonts w:ascii="Tahoma" w:eastAsia="Arial Unicode MS" w:hAnsi="Tahoma" w:cs="Tahoma"/>
          <w:kern w:val="1"/>
          <w:sz w:val="20"/>
          <w:szCs w:val="20"/>
        </w:rPr>
        <w:t>, skladno z veljavno zakonodajo</w:t>
      </w:r>
    </w:p>
    <w:p w14:paraId="585B22CB" w14:textId="77777777" w:rsidR="009D4BF4" w:rsidRPr="002D03F9" w:rsidRDefault="003D5B54" w:rsidP="00DE2B84">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Dostop do zbirke: </w:t>
      </w:r>
      <w:r w:rsidR="009D4BF4" w:rsidRPr="002D03F9">
        <w:rPr>
          <w:rFonts w:ascii="Tahoma" w:eastAsia="Arial Unicode MS" w:hAnsi="Tahoma" w:cs="Tahoma"/>
          <w:kern w:val="1"/>
          <w:sz w:val="20"/>
          <w:szCs w:val="20"/>
        </w:rPr>
        <w:t>Dostop do zbirke: Informacijski sistem je dostopen v omrežju Psihiatrične bolnišnice Begunje za osebe, ki imajo določeno uporabniš</w:t>
      </w:r>
      <w:r w:rsidR="009A257B">
        <w:rPr>
          <w:rFonts w:ascii="Tahoma" w:eastAsia="Arial Unicode MS" w:hAnsi="Tahoma" w:cs="Tahoma"/>
          <w:kern w:val="1"/>
          <w:sz w:val="20"/>
          <w:szCs w:val="20"/>
        </w:rPr>
        <w:t>ko ime in geslo z avtorizacijo</w:t>
      </w:r>
    </w:p>
    <w:p w14:paraId="3B529865" w14:textId="77777777" w:rsidR="009D4BF4" w:rsidRPr="002D03F9" w:rsidRDefault="009D4BF4" w:rsidP="009D4BF4">
      <w:pPr>
        <w:tabs>
          <w:tab w:val="num" w:pos="1260"/>
        </w:tabs>
        <w:jc w:val="both"/>
        <w:rPr>
          <w:rFonts w:ascii="Tahoma" w:eastAsia="Arial Unicode MS" w:hAnsi="Tahoma" w:cs="Tahoma"/>
          <w:kern w:val="1"/>
          <w:sz w:val="20"/>
          <w:szCs w:val="20"/>
        </w:rPr>
      </w:pPr>
    </w:p>
    <w:p w14:paraId="6AAD1B94" w14:textId="77777777" w:rsidR="009D055B" w:rsidRPr="00E35117" w:rsidRDefault="009D055B" w:rsidP="009D055B">
      <w:pPr>
        <w:pStyle w:val="b-naslov"/>
        <w:spacing w:before="0" w:beforeAutospacing="0" w:after="0" w:afterAutospacing="0"/>
        <w:ind w:left="705" w:hanging="705"/>
        <w:jc w:val="both"/>
        <w:rPr>
          <w:rFonts w:ascii="Tahoma" w:hAnsi="Tahoma" w:cs="Tahoma"/>
          <w:b/>
          <w:color w:val="CC9900"/>
          <w:sz w:val="20"/>
          <w:szCs w:val="20"/>
        </w:rPr>
      </w:pPr>
      <w:r w:rsidRPr="00E35117">
        <w:rPr>
          <w:rFonts w:ascii="Tahoma" w:hAnsi="Tahoma" w:cs="Tahoma"/>
          <w:b/>
          <w:color w:val="CC9900"/>
          <w:sz w:val="20"/>
          <w:szCs w:val="20"/>
        </w:rPr>
        <w:t>2.</w:t>
      </w:r>
      <w:r w:rsidR="00E35117" w:rsidRPr="00E35117">
        <w:rPr>
          <w:rFonts w:ascii="Tahoma" w:hAnsi="Tahoma" w:cs="Tahoma"/>
          <w:b/>
          <w:color w:val="CC9900"/>
          <w:sz w:val="20"/>
          <w:szCs w:val="20"/>
        </w:rPr>
        <w:t>11</w:t>
      </w:r>
      <w:r w:rsidRPr="00E35117">
        <w:rPr>
          <w:rFonts w:ascii="Tahoma" w:hAnsi="Tahoma" w:cs="Tahoma"/>
          <w:b/>
          <w:color w:val="CC9900"/>
          <w:sz w:val="20"/>
          <w:szCs w:val="20"/>
        </w:rPr>
        <w:t>.</w:t>
      </w:r>
      <w:r w:rsidRPr="00E35117">
        <w:rPr>
          <w:rFonts w:ascii="Tahoma" w:hAnsi="Tahoma" w:cs="Tahoma"/>
          <w:b/>
          <w:color w:val="CC9900"/>
          <w:sz w:val="20"/>
          <w:szCs w:val="20"/>
        </w:rPr>
        <w:tab/>
        <w:t>Najpomembnejši vsebinski sklopi drugih informacij javnega značaja oziroma seznam posameznih dokumentov</w:t>
      </w:r>
    </w:p>
    <w:p w14:paraId="0E07E226" w14:textId="77777777" w:rsidR="009010D1" w:rsidRPr="002D03F9" w:rsidRDefault="009010D1" w:rsidP="0056412A">
      <w:pPr>
        <w:pStyle w:val="b-naslov"/>
        <w:spacing w:before="0" w:beforeAutospacing="0" w:after="0" w:afterAutospacing="0"/>
        <w:jc w:val="both"/>
        <w:rPr>
          <w:rFonts w:ascii="Tahoma" w:hAnsi="Tahoma" w:cs="Tahoma"/>
          <w:sz w:val="20"/>
          <w:szCs w:val="20"/>
        </w:rPr>
      </w:pPr>
    </w:p>
    <w:p w14:paraId="5F7B7610" w14:textId="77777777" w:rsidR="00B4618C" w:rsidRPr="002D03F9" w:rsidRDefault="00AF5477" w:rsidP="0056412A">
      <w:pPr>
        <w:pStyle w:val="b-naslov"/>
        <w:spacing w:before="0" w:beforeAutospacing="0" w:after="0" w:afterAutospacing="0"/>
        <w:jc w:val="both"/>
        <w:rPr>
          <w:rFonts w:ascii="Tahoma" w:hAnsi="Tahoma" w:cs="Tahoma"/>
          <w:b/>
          <w:sz w:val="20"/>
          <w:szCs w:val="20"/>
        </w:rPr>
      </w:pPr>
      <w:r w:rsidRPr="00AF5477">
        <w:rPr>
          <w:rFonts w:ascii="Tahoma" w:hAnsi="Tahoma" w:cs="Tahoma"/>
          <w:b/>
          <w:sz w:val="20"/>
          <w:szCs w:val="20"/>
        </w:rPr>
        <w:t>a) Interni splošni akti</w:t>
      </w:r>
      <w:r>
        <w:rPr>
          <w:rFonts w:ascii="Tahoma" w:hAnsi="Tahoma" w:cs="Tahoma"/>
          <w:b/>
          <w:sz w:val="20"/>
          <w:szCs w:val="20"/>
        </w:rPr>
        <w:t xml:space="preserve"> </w:t>
      </w:r>
      <w:r w:rsidR="000A0803">
        <w:rPr>
          <w:rFonts w:ascii="Tahoma" w:hAnsi="Tahoma" w:cs="Tahoma"/>
          <w:b/>
          <w:sz w:val="20"/>
          <w:szCs w:val="20"/>
        </w:rPr>
        <w:t>Psihiatrične bolnišnice Begunje</w:t>
      </w:r>
    </w:p>
    <w:p w14:paraId="1E6D2EBD" w14:textId="77777777" w:rsidR="00B4618C" w:rsidRPr="002D03F9" w:rsidRDefault="00B4618C" w:rsidP="0056412A">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Vrste: statut, poslovniki, pravilniki, navodila.</w:t>
      </w:r>
    </w:p>
    <w:p w14:paraId="5DA6C3DA" w14:textId="77777777" w:rsidR="00B4618C" w:rsidRPr="002D03F9" w:rsidRDefault="00B4618C" w:rsidP="0056412A">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 xml:space="preserve">Odgovoren za sprejem: Svet </w:t>
      </w:r>
      <w:r w:rsidR="004D539B">
        <w:rPr>
          <w:rFonts w:ascii="Tahoma" w:hAnsi="Tahoma" w:cs="Tahoma"/>
          <w:sz w:val="20"/>
          <w:szCs w:val="20"/>
        </w:rPr>
        <w:t>zavoda Psihiatrične bolnišnice B</w:t>
      </w:r>
      <w:r w:rsidRPr="002D03F9">
        <w:rPr>
          <w:rFonts w:ascii="Tahoma" w:hAnsi="Tahoma" w:cs="Tahoma"/>
          <w:sz w:val="20"/>
          <w:szCs w:val="20"/>
        </w:rPr>
        <w:t xml:space="preserve">egunje in soglasje ustanovitelja (statut), direktor </w:t>
      </w:r>
      <w:r w:rsidR="000A0803">
        <w:rPr>
          <w:rFonts w:ascii="Tahoma" w:hAnsi="Tahoma" w:cs="Tahoma"/>
          <w:sz w:val="20"/>
          <w:szCs w:val="20"/>
        </w:rPr>
        <w:t>Psihiatrične bolnišnice Begunje</w:t>
      </w:r>
      <w:r w:rsidRPr="002D03F9">
        <w:rPr>
          <w:rFonts w:ascii="Tahoma" w:hAnsi="Tahoma" w:cs="Tahoma"/>
          <w:sz w:val="20"/>
          <w:szCs w:val="20"/>
        </w:rPr>
        <w:t xml:space="preserve"> (navodila in pravilniki), posamezni organ (poslovniki).</w:t>
      </w:r>
    </w:p>
    <w:p w14:paraId="61B46F10" w14:textId="77777777" w:rsidR="00B4618C" w:rsidRDefault="00B4618C" w:rsidP="0056412A">
      <w:pPr>
        <w:pStyle w:val="b-naslov"/>
        <w:spacing w:before="0" w:beforeAutospacing="0" w:after="0" w:afterAutospacing="0"/>
        <w:jc w:val="both"/>
        <w:rPr>
          <w:rFonts w:ascii="Tahoma" w:hAnsi="Tahoma" w:cs="Tahoma"/>
          <w:sz w:val="20"/>
          <w:szCs w:val="20"/>
        </w:rPr>
      </w:pPr>
      <w:r w:rsidRPr="002D03F9">
        <w:rPr>
          <w:rFonts w:ascii="Tahoma" w:hAnsi="Tahoma" w:cs="Tahoma"/>
          <w:sz w:val="20"/>
          <w:szCs w:val="20"/>
        </w:rPr>
        <w:t>Oblika: klasična in elektronska</w:t>
      </w:r>
    </w:p>
    <w:p w14:paraId="6215B617" w14:textId="77777777" w:rsidR="003E2507" w:rsidRPr="002D03F9" w:rsidRDefault="003E2507" w:rsidP="0056412A">
      <w:pPr>
        <w:pStyle w:val="b-naslov"/>
        <w:spacing w:before="0" w:beforeAutospacing="0" w:after="0" w:afterAutospacing="0"/>
        <w:jc w:val="both"/>
        <w:rPr>
          <w:rFonts w:ascii="Tahoma" w:hAnsi="Tahoma" w:cs="Tahoma"/>
          <w:sz w:val="20"/>
          <w:szCs w:val="20"/>
        </w:rPr>
      </w:pPr>
    </w:p>
    <w:p w14:paraId="75F7852A" w14:textId="77777777" w:rsidR="00AB5E09" w:rsidRPr="002D03F9" w:rsidRDefault="00AF5477" w:rsidP="00AB5E09">
      <w:pPr>
        <w:suppressAutoHyphens w:val="0"/>
        <w:autoSpaceDE w:val="0"/>
        <w:autoSpaceDN w:val="0"/>
        <w:adjustRightInd w:val="0"/>
        <w:jc w:val="both"/>
        <w:rPr>
          <w:rFonts w:ascii="Tahoma" w:eastAsia="Batang" w:hAnsi="Tahoma" w:cs="Tahoma"/>
          <w:b/>
          <w:color w:val="000000"/>
          <w:sz w:val="20"/>
          <w:szCs w:val="20"/>
        </w:rPr>
      </w:pPr>
      <w:r>
        <w:rPr>
          <w:rFonts w:ascii="Tahoma" w:eastAsia="Batang" w:hAnsi="Tahoma" w:cs="Tahoma"/>
          <w:b/>
          <w:color w:val="000000"/>
          <w:sz w:val="20"/>
          <w:szCs w:val="20"/>
        </w:rPr>
        <w:t>b) Postopki imenovanj</w:t>
      </w:r>
    </w:p>
    <w:p w14:paraId="33BCA348" w14:textId="77777777" w:rsidR="00AB5E09" w:rsidRPr="002D03F9" w:rsidRDefault="00AB5E09" w:rsidP="00485AD1">
      <w:pPr>
        <w:pStyle w:val="Odstavekseznama"/>
        <w:numPr>
          <w:ilvl w:val="0"/>
          <w:numId w:val="20"/>
        </w:numPr>
        <w:suppressAutoHyphens w:val="0"/>
        <w:autoSpaceDE w:val="0"/>
        <w:autoSpaceDN w:val="0"/>
        <w:adjustRightInd w:val="0"/>
        <w:jc w:val="both"/>
        <w:rPr>
          <w:rFonts w:ascii="Tahoma" w:eastAsia="Batang" w:hAnsi="Tahoma" w:cs="Tahoma"/>
          <w:b/>
          <w:color w:val="000000"/>
          <w:sz w:val="20"/>
          <w:szCs w:val="20"/>
        </w:rPr>
      </w:pPr>
      <w:r w:rsidRPr="002D03F9">
        <w:rPr>
          <w:rFonts w:ascii="Tahoma" w:eastAsia="Batang" w:hAnsi="Tahoma" w:cs="Tahoma"/>
          <w:b/>
          <w:color w:val="000000"/>
          <w:sz w:val="20"/>
          <w:szCs w:val="20"/>
        </w:rPr>
        <w:t xml:space="preserve">Informacija glede postopka imenovanja direktorja </w:t>
      </w:r>
      <w:r w:rsidR="000A0803">
        <w:rPr>
          <w:rFonts w:ascii="Tahoma" w:eastAsia="Batang" w:hAnsi="Tahoma" w:cs="Tahoma"/>
          <w:b/>
          <w:color w:val="000000"/>
          <w:sz w:val="20"/>
          <w:szCs w:val="20"/>
        </w:rPr>
        <w:t>Psihiatrične bolnišnice Begunje</w:t>
      </w:r>
    </w:p>
    <w:p w14:paraId="66D0C0EB" w14:textId="77777777" w:rsidR="00AB5E09" w:rsidRPr="002D03F9" w:rsidRDefault="00AB5E09" w:rsidP="00485AD1">
      <w:pPr>
        <w:suppressAutoHyphens w:val="0"/>
        <w:autoSpaceDE w:val="0"/>
        <w:autoSpaceDN w:val="0"/>
        <w:adjustRightInd w:val="0"/>
        <w:ind w:left="708"/>
        <w:jc w:val="both"/>
        <w:rPr>
          <w:rFonts w:ascii="Tahoma" w:eastAsia="Batang" w:hAnsi="Tahoma" w:cs="Tahoma"/>
          <w:color w:val="000000"/>
          <w:sz w:val="20"/>
          <w:szCs w:val="20"/>
        </w:rPr>
      </w:pPr>
      <w:r w:rsidRPr="002D03F9">
        <w:rPr>
          <w:rFonts w:ascii="Tahoma" w:eastAsia="Batang" w:hAnsi="Tahoma" w:cs="Tahoma"/>
          <w:color w:val="000000"/>
          <w:sz w:val="20"/>
          <w:szCs w:val="20"/>
        </w:rPr>
        <w:t>Odgovoren za sprejem: Svet zavoda Psihiatrične bolnišnice Begunje in soglasje ustanovitelja – Vlade RS</w:t>
      </w:r>
    </w:p>
    <w:p w14:paraId="7185E750" w14:textId="77777777" w:rsidR="00AB5E09" w:rsidRPr="002D03F9" w:rsidRDefault="00AB5E09" w:rsidP="00485AD1">
      <w:pPr>
        <w:suppressAutoHyphens w:val="0"/>
        <w:autoSpaceDE w:val="0"/>
        <w:autoSpaceDN w:val="0"/>
        <w:adjustRightInd w:val="0"/>
        <w:ind w:left="708"/>
        <w:jc w:val="both"/>
        <w:rPr>
          <w:rFonts w:ascii="Tahoma" w:eastAsia="Batang" w:hAnsi="Tahoma" w:cs="Tahoma"/>
          <w:color w:val="000000"/>
          <w:sz w:val="20"/>
          <w:szCs w:val="20"/>
        </w:rPr>
      </w:pPr>
      <w:r w:rsidRPr="002D03F9">
        <w:rPr>
          <w:rFonts w:ascii="Tahoma" w:eastAsia="Batang" w:hAnsi="Tahoma" w:cs="Tahoma"/>
          <w:color w:val="000000"/>
          <w:sz w:val="20"/>
          <w:szCs w:val="20"/>
        </w:rPr>
        <w:t>Oblika: Klasična</w:t>
      </w:r>
    </w:p>
    <w:p w14:paraId="3907D023" w14:textId="77777777" w:rsidR="00AB5E09" w:rsidRPr="002D03F9" w:rsidRDefault="00AB5E09" w:rsidP="00485AD1">
      <w:pPr>
        <w:suppressAutoHyphens w:val="0"/>
        <w:autoSpaceDE w:val="0"/>
        <w:autoSpaceDN w:val="0"/>
        <w:adjustRightInd w:val="0"/>
        <w:ind w:left="708"/>
        <w:jc w:val="both"/>
        <w:rPr>
          <w:rFonts w:ascii="Tahoma" w:eastAsia="Batang" w:hAnsi="Tahoma" w:cs="Tahoma"/>
          <w:color w:val="000000"/>
          <w:sz w:val="20"/>
          <w:szCs w:val="20"/>
        </w:rPr>
      </w:pPr>
      <w:r w:rsidRPr="00A417B0">
        <w:rPr>
          <w:rFonts w:ascii="Tahoma" w:eastAsia="Batang" w:hAnsi="Tahoma" w:cs="Tahoma"/>
          <w:color w:val="000000"/>
          <w:sz w:val="20"/>
          <w:szCs w:val="20"/>
        </w:rPr>
        <w:t>Objava na spletni strani: Ne</w:t>
      </w:r>
    </w:p>
    <w:p w14:paraId="7BC8B417" w14:textId="77777777" w:rsidR="00AB5E09" w:rsidRPr="002D03F9" w:rsidRDefault="00AB5E09" w:rsidP="00485AD1">
      <w:pPr>
        <w:pStyle w:val="Odstavekseznama"/>
        <w:numPr>
          <w:ilvl w:val="0"/>
          <w:numId w:val="19"/>
        </w:numPr>
        <w:suppressAutoHyphens w:val="0"/>
        <w:autoSpaceDE w:val="0"/>
        <w:autoSpaceDN w:val="0"/>
        <w:adjustRightInd w:val="0"/>
        <w:jc w:val="both"/>
        <w:rPr>
          <w:rFonts w:ascii="Tahoma" w:eastAsia="Batang" w:hAnsi="Tahoma" w:cs="Tahoma"/>
          <w:b/>
          <w:color w:val="000000"/>
          <w:sz w:val="20"/>
          <w:szCs w:val="20"/>
        </w:rPr>
      </w:pPr>
      <w:r w:rsidRPr="002D03F9">
        <w:rPr>
          <w:rFonts w:ascii="Tahoma" w:eastAsia="Batang" w:hAnsi="Tahoma" w:cs="Tahoma"/>
          <w:b/>
          <w:color w:val="000000"/>
          <w:sz w:val="20"/>
          <w:szCs w:val="20"/>
        </w:rPr>
        <w:t>Informacija glede postopkov imenovanja delavcev s posebnimi pooblastili in odgovornostmi</w:t>
      </w:r>
    </w:p>
    <w:p w14:paraId="5DB1CD57" w14:textId="77777777" w:rsidR="00AB5E09" w:rsidRPr="002D03F9" w:rsidRDefault="00AB5E09" w:rsidP="00485AD1">
      <w:pPr>
        <w:suppressAutoHyphens w:val="0"/>
        <w:autoSpaceDE w:val="0"/>
        <w:autoSpaceDN w:val="0"/>
        <w:adjustRightInd w:val="0"/>
        <w:ind w:left="708"/>
        <w:jc w:val="both"/>
        <w:rPr>
          <w:rFonts w:ascii="Tahoma" w:eastAsia="Batang" w:hAnsi="Tahoma" w:cs="Tahoma"/>
          <w:color w:val="000000"/>
          <w:sz w:val="20"/>
          <w:szCs w:val="20"/>
        </w:rPr>
      </w:pPr>
      <w:r w:rsidRPr="002D03F9">
        <w:rPr>
          <w:rFonts w:ascii="Tahoma" w:eastAsia="Batang" w:hAnsi="Tahoma" w:cs="Tahoma"/>
          <w:color w:val="000000"/>
          <w:sz w:val="20"/>
          <w:szCs w:val="20"/>
        </w:rPr>
        <w:t xml:space="preserve">Odgovoren za sprejem: </w:t>
      </w:r>
      <w:r w:rsidR="009A257B">
        <w:rPr>
          <w:rFonts w:ascii="Tahoma" w:eastAsia="Batang" w:hAnsi="Tahoma" w:cs="Tahoma"/>
          <w:color w:val="000000"/>
          <w:sz w:val="20"/>
          <w:szCs w:val="20"/>
        </w:rPr>
        <w:t>D</w:t>
      </w:r>
      <w:r w:rsidRPr="002D03F9">
        <w:rPr>
          <w:rFonts w:ascii="Tahoma" w:eastAsia="Batang" w:hAnsi="Tahoma" w:cs="Tahoma"/>
          <w:color w:val="000000"/>
          <w:sz w:val="20"/>
          <w:szCs w:val="20"/>
        </w:rPr>
        <w:t>irektor Psihiatrične bolnišnice Begunje</w:t>
      </w:r>
    </w:p>
    <w:p w14:paraId="091F6D88" w14:textId="77777777" w:rsidR="00AB5E09" w:rsidRPr="002D03F9" w:rsidRDefault="00AB5E09" w:rsidP="00485AD1">
      <w:pPr>
        <w:suppressAutoHyphens w:val="0"/>
        <w:autoSpaceDE w:val="0"/>
        <w:autoSpaceDN w:val="0"/>
        <w:adjustRightInd w:val="0"/>
        <w:ind w:left="708"/>
        <w:jc w:val="both"/>
        <w:rPr>
          <w:rFonts w:ascii="Tahoma" w:eastAsia="Batang" w:hAnsi="Tahoma" w:cs="Tahoma"/>
          <w:color w:val="000000"/>
          <w:sz w:val="20"/>
          <w:szCs w:val="20"/>
        </w:rPr>
      </w:pPr>
      <w:r w:rsidRPr="002D03F9">
        <w:rPr>
          <w:rFonts w:ascii="Tahoma" w:eastAsia="Batang" w:hAnsi="Tahoma" w:cs="Tahoma"/>
          <w:color w:val="000000"/>
          <w:sz w:val="20"/>
          <w:szCs w:val="20"/>
        </w:rPr>
        <w:t xml:space="preserve">Oblika: </w:t>
      </w:r>
      <w:r w:rsidR="009A257B">
        <w:rPr>
          <w:rFonts w:ascii="Tahoma" w:eastAsia="Batang" w:hAnsi="Tahoma" w:cs="Tahoma"/>
          <w:color w:val="000000"/>
          <w:sz w:val="20"/>
          <w:szCs w:val="20"/>
        </w:rPr>
        <w:t>K</w:t>
      </w:r>
      <w:r w:rsidRPr="002D03F9">
        <w:rPr>
          <w:rFonts w:ascii="Tahoma" w:eastAsia="Batang" w:hAnsi="Tahoma" w:cs="Tahoma"/>
          <w:color w:val="000000"/>
          <w:sz w:val="20"/>
          <w:szCs w:val="20"/>
        </w:rPr>
        <w:t>lasična</w:t>
      </w:r>
    </w:p>
    <w:p w14:paraId="15B9B59A" w14:textId="77777777" w:rsidR="00AB5E09" w:rsidRPr="002D03F9" w:rsidRDefault="00AB5E09" w:rsidP="00485AD1">
      <w:pPr>
        <w:suppressAutoHyphens w:val="0"/>
        <w:autoSpaceDE w:val="0"/>
        <w:autoSpaceDN w:val="0"/>
        <w:adjustRightInd w:val="0"/>
        <w:ind w:left="708"/>
        <w:jc w:val="both"/>
        <w:rPr>
          <w:rFonts w:ascii="Tahoma" w:eastAsia="Batang" w:hAnsi="Tahoma" w:cs="Tahoma"/>
          <w:color w:val="000000"/>
          <w:sz w:val="20"/>
          <w:szCs w:val="20"/>
        </w:rPr>
      </w:pPr>
      <w:r w:rsidRPr="002D03F9">
        <w:rPr>
          <w:rFonts w:ascii="Tahoma" w:eastAsia="Batang" w:hAnsi="Tahoma" w:cs="Tahoma"/>
          <w:color w:val="000000"/>
          <w:sz w:val="20"/>
          <w:szCs w:val="20"/>
        </w:rPr>
        <w:t>Objava na spletni strani: Ne</w:t>
      </w:r>
    </w:p>
    <w:p w14:paraId="10789B75" w14:textId="77777777" w:rsidR="009B72B3" w:rsidRPr="002D03F9" w:rsidRDefault="009B72B3" w:rsidP="001C324B">
      <w:pPr>
        <w:tabs>
          <w:tab w:val="num" w:pos="1260"/>
        </w:tabs>
        <w:jc w:val="both"/>
        <w:rPr>
          <w:rFonts w:ascii="Tahoma" w:eastAsia="Arial Unicode MS" w:hAnsi="Tahoma" w:cs="Tahoma"/>
          <w:b/>
          <w:kern w:val="1"/>
          <w:sz w:val="20"/>
          <w:szCs w:val="20"/>
        </w:rPr>
      </w:pPr>
    </w:p>
    <w:p w14:paraId="7DF0880E" w14:textId="77777777" w:rsidR="00485AD1" w:rsidRPr="002D03F9" w:rsidRDefault="00AF5477" w:rsidP="001C324B">
      <w:pPr>
        <w:tabs>
          <w:tab w:val="num" w:pos="1260"/>
        </w:tabs>
        <w:jc w:val="both"/>
        <w:rPr>
          <w:rFonts w:ascii="Tahoma" w:eastAsia="Arial Unicode MS" w:hAnsi="Tahoma" w:cs="Tahoma"/>
          <w:b/>
          <w:kern w:val="1"/>
          <w:sz w:val="20"/>
          <w:szCs w:val="20"/>
        </w:rPr>
      </w:pPr>
      <w:r>
        <w:rPr>
          <w:rFonts w:ascii="Tahoma" w:eastAsia="Arial Unicode MS" w:hAnsi="Tahoma" w:cs="Tahoma"/>
          <w:b/>
          <w:kern w:val="1"/>
          <w:sz w:val="20"/>
          <w:szCs w:val="20"/>
        </w:rPr>
        <w:t xml:space="preserve">c) Sprejeti sklepi organov in teles </w:t>
      </w:r>
      <w:r w:rsidR="000A0803">
        <w:rPr>
          <w:rFonts w:ascii="Tahoma" w:eastAsia="Arial Unicode MS" w:hAnsi="Tahoma" w:cs="Tahoma"/>
          <w:b/>
          <w:kern w:val="1"/>
          <w:sz w:val="20"/>
          <w:szCs w:val="20"/>
        </w:rPr>
        <w:t>Psihiatrične bolnišnice Begunje</w:t>
      </w:r>
    </w:p>
    <w:p w14:paraId="0FA075E7" w14:textId="77777777" w:rsidR="001C324B" w:rsidRPr="002D03F9" w:rsidRDefault="001C324B" w:rsidP="00485AD1">
      <w:pPr>
        <w:pStyle w:val="Odstavekseznama"/>
        <w:numPr>
          <w:ilvl w:val="0"/>
          <w:numId w:val="19"/>
        </w:numPr>
        <w:jc w:val="both"/>
        <w:rPr>
          <w:rFonts w:ascii="Tahoma" w:eastAsia="Arial Unicode MS" w:hAnsi="Tahoma" w:cs="Tahoma"/>
          <w:b/>
          <w:kern w:val="1"/>
          <w:sz w:val="20"/>
          <w:szCs w:val="20"/>
        </w:rPr>
      </w:pPr>
      <w:r w:rsidRPr="002D03F9">
        <w:rPr>
          <w:rFonts w:ascii="Tahoma" w:eastAsia="Arial Unicode MS" w:hAnsi="Tahoma" w:cs="Tahoma"/>
          <w:b/>
          <w:kern w:val="1"/>
          <w:sz w:val="20"/>
          <w:szCs w:val="20"/>
        </w:rPr>
        <w:t>Sprejeti sklepi sej sveta zavoda</w:t>
      </w:r>
    </w:p>
    <w:p w14:paraId="19D7D94A" w14:textId="77777777" w:rsidR="001C324B" w:rsidRPr="002D03F9" w:rsidRDefault="001C324B" w:rsidP="00485AD1">
      <w:pPr>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Odgovoren za sprejem: Predsednik Sveta zavoda Psihiatrične bolnišnice Begunje</w:t>
      </w:r>
    </w:p>
    <w:p w14:paraId="08B7B278" w14:textId="77777777" w:rsidR="001C324B" w:rsidRPr="002D03F9" w:rsidRDefault="001C324B" w:rsidP="00485AD1">
      <w:pPr>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Oblika: Klasična</w:t>
      </w:r>
    </w:p>
    <w:p w14:paraId="0A465D1F" w14:textId="77777777" w:rsidR="001C324B" w:rsidRDefault="001C324B" w:rsidP="00485AD1">
      <w:pPr>
        <w:ind w:left="708"/>
        <w:jc w:val="both"/>
        <w:rPr>
          <w:rFonts w:ascii="Tahoma" w:eastAsia="Arial Unicode MS" w:hAnsi="Tahoma" w:cs="Tahoma"/>
          <w:kern w:val="1"/>
          <w:sz w:val="20"/>
          <w:szCs w:val="20"/>
        </w:rPr>
      </w:pPr>
      <w:r w:rsidRPr="00A417B0">
        <w:rPr>
          <w:rFonts w:ascii="Tahoma" w:eastAsia="Arial Unicode MS" w:hAnsi="Tahoma" w:cs="Tahoma"/>
          <w:kern w:val="1"/>
          <w:sz w:val="20"/>
          <w:szCs w:val="20"/>
        </w:rPr>
        <w:t>Objava na spletni strani: Ne</w:t>
      </w:r>
    </w:p>
    <w:p w14:paraId="486F123A" w14:textId="77777777" w:rsidR="00AF5477" w:rsidRPr="002D03F9" w:rsidRDefault="00AF5477" w:rsidP="00AF5477">
      <w:pPr>
        <w:pStyle w:val="Odstavekseznama"/>
        <w:numPr>
          <w:ilvl w:val="0"/>
          <w:numId w:val="19"/>
        </w:numPr>
        <w:jc w:val="both"/>
        <w:rPr>
          <w:rFonts w:ascii="Tahoma" w:eastAsia="Arial Unicode MS" w:hAnsi="Tahoma" w:cs="Tahoma"/>
          <w:b/>
          <w:kern w:val="1"/>
          <w:sz w:val="20"/>
          <w:szCs w:val="20"/>
        </w:rPr>
      </w:pPr>
      <w:r w:rsidRPr="002D03F9">
        <w:rPr>
          <w:rFonts w:ascii="Tahoma" w:eastAsia="Arial Unicode MS" w:hAnsi="Tahoma" w:cs="Tahoma"/>
          <w:b/>
          <w:kern w:val="1"/>
          <w:sz w:val="20"/>
          <w:szCs w:val="20"/>
        </w:rPr>
        <w:t>Sprejeti sklepi sej strokovnega sveta zavoda</w:t>
      </w:r>
    </w:p>
    <w:p w14:paraId="681B1C1A" w14:textId="77777777" w:rsidR="00AF5477" w:rsidRPr="002D03F9" w:rsidRDefault="00AF5477" w:rsidP="00AF5477">
      <w:pPr>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Odgovoren za sprejem: </w:t>
      </w:r>
      <w:r>
        <w:rPr>
          <w:rFonts w:ascii="Tahoma" w:eastAsia="Arial Unicode MS" w:hAnsi="Tahoma" w:cs="Tahoma"/>
          <w:kern w:val="1"/>
          <w:sz w:val="20"/>
          <w:szCs w:val="20"/>
        </w:rPr>
        <w:t>D</w:t>
      </w:r>
      <w:r w:rsidRPr="002D03F9">
        <w:rPr>
          <w:rFonts w:ascii="Tahoma" w:eastAsia="Arial Unicode MS" w:hAnsi="Tahoma" w:cs="Tahoma"/>
          <w:kern w:val="1"/>
          <w:sz w:val="20"/>
          <w:szCs w:val="20"/>
        </w:rPr>
        <w:t>irektor Psihiatrične bolnišnice Begunje</w:t>
      </w:r>
    </w:p>
    <w:p w14:paraId="7311F3E6" w14:textId="77777777" w:rsidR="00AF5477" w:rsidRPr="002D03F9" w:rsidRDefault="00AF5477" w:rsidP="00AF5477">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Oblika: Klasična</w:t>
      </w:r>
    </w:p>
    <w:p w14:paraId="12C6B252" w14:textId="77777777" w:rsidR="00AF5477" w:rsidRPr="002D03F9" w:rsidRDefault="00AF5477" w:rsidP="00AF5477">
      <w:pPr>
        <w:tabs>
          <w:tab w:val="num" w:pos="1260"/>
        </w:tabs>
        <w:ind w:left="708"/>
        <w:jc w:val="both"/>
        <w:rPr>
          <w:rFonts w:ascii="Tahoma" w:eastAsia="Arial Unicode MS" w:hAnsi="Tahoma" w:cs="Tahoma"/>
          <w:kern w:val="1"/>
          <w:sz w:val="20"/>
          <w:szCs w:val="20"/>
        </w:rPr>
      </w:pPr>
      <w:r w:rsidRPr="00A417B0">
        <w:rPr>
          <w:rFonts w:ascii="Tahoma" w:eastAsia="Arial Unicode MS" w:hAnsi="Tahoma" w:cs="Tahoma"/>
          <w:kern w:val="1"/>
          <w:sz w:val="20"/>
          <w:szCs w:val="20"/>
        </w:rPr>
        <w:t>Objava na spletni strani: Ne</w:t>
      </w:r>
    </w:p>
    <w:p w14:paraId="6BB3BFB0" w14:textId="77777777" w:rsidR="00AF5477" w:rsidRDefault="00AF5477" w:rsidP="00485AD1">
      <w:pPr>
        <w:ind w:left="708"/>
        <w:jc w:val="both"/>
        <w:rPr>
          <w:rFonts w:ascii="Tahoma" w:eastAsia="Arial Unicode MS" w:hAnsi="Tahoma" w:cs="Tahoma"/>
          <w:kern w:val="1"/>
          <w:sz w:val="20"/>
          <w:szCs w:val="20"/>
        </w:rPr>
      </w:pPr>
    </w:p>
    <w:p w14:paraId="69CDC336" w14:textId="77777777" w:rsidR="00AF5477" w:rsidRPr="00AF5477" w:rsidRDefault="00AF5477" w:rsidP="00AF5477">
      <w:pPr>
        <w:jc w:val="both"/>
        <w:rPr>
          <w:rFonts w:ascii="Tahoma" w:eastAsia="Arial Unicode MS" w:hAnsi="Tahoma" w:cs="Tahoma"/>
          <w:b/>
          <w:kern w:val="1"/>
          <w:sz w:val="20"/>
          <w:szCs w:val="20"/>
        </w:rPr>
      </w:pPr>
      <w:r>
        <w:rPr>
          <w:rFonts w:ascii="Tahoma" w:eastAsia="Arial Unicode MS" w:hAnsi="Tahoma" w:cs="Tahoma"/>
          <w:b/>
          <w:kern w:val="1"/>
          <w:sz w:val="20"/>
          <w:szCs w:val="20"/>
        </w:rPr>
        <w:t>č) Informacije</w:t>
      </w:r>
      <w:r w:rsidR="000A0803">
        <w:rPr>
          <w:rFonts w:ascii="Tahoma" w:eastAsia="Arial Unicode MS" w:hAnsi="Tahoma" w:cs="Tahoma"/>
          <w:b/>
          <w:kern w:val="1"/>
          <w:sz w:val="20"/>
          <w:szCs w:val="20"/>
        </w:rPr>
        <w:t xml:space="preserve"> o delovanju Psihiatrične bolnišnice Begunje</w:t>
      </w:r>
    </w:p>
    <w:p w14:paraId="15C6EDA0" w14:textId="77777777" w:rsidR="00AF5477" w:rsidRPr="002D03F9" w:rsidRDefault="00AF5477" w:rsidP="00AF5477">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Odgovoren za sprejem: </w:t>
      </w:r>
      <w:r>
        <w:rPr>
          <w:rFonts w:ascii="Tahoma" w:eastAsia="Arial Unicode MS" w:hAnsi="Tahoma" w:cs="Tahoma"/>
          <w:kern w:val="1"/>
          <w:sz w:val="20"/>
          <w:szCs w:val="20"/>
        </w:rPr>
        <w:t>D</w:t>
      </w:r>
      <w:r w:rsidRPr="002D03F9">
        <w:rPr>
          <w:rFonts w:ascii="Tahoma" w:eastAsia="Arial Unicode MS" w:hAnsi="Tahoma" w:cs="Tahoma"/>
          <w:kern w:val="1"/>
          <w:sz w:val="20"/>
          <w:szCs w:val="20"/>
        </w:rPr>
        <w:t>irektor Psihiatrične bolnišnice Begunje</w:t>
      </w:r>
    </w:p>
    <w:p w14:paraId="0B96C209" w14:textId="77777777" w:rsidR="00AF5477" w:rsidRPr="002D03F9" w:rsidRDefault="00AF5477" w:rsidP="00AF5477">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Oblika: </w:t>
      </w:r>
      <w:r>
        <w:rPr>
          <w:rFonts w:ascii="Tahoma" w:eastAsia="Arial Unicode MS" w:hAnsi="Tahoma" w:cs="Tahoma"/>
          <w:kern w:val="1"/>
          <w:sz w:val="20"/>
          <w:szCs w:val="20"/>
        </w:rPr>
        <w:t>K</w:t>
      </w:r>
      <w:r w:rsidRPr="002D03F9">
        <w:rPr>
          <w:rFonts w:ascii="Tahoma" w:eastAsia="Arial Unicode MS" w:hAnsi="Tahoma" w:cs="Tahoma"/>
          <w:kern w:val="1"/>
          <w:sz w:val="20"/>
          <w:szCs w:val="20"/>
        </w:rPr>
        <w:t xml:space="preserve">lasična in elektronska </w:t>
      </w:r>
    </w:p>
    <w:p w14:paraId="319E7B82" w14:textId="77777777" w:rsidR="00AF5477" w:rsidRPr="002D03F9" w:rsidRDefault="00AF5477" w:rsidP="00AF5477">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Objava na spletni strani: Da</w:t>
      </w:r>
    </w:p>
    <w:p w14:paraId="27F4F276" w14:textId="77777777" w:rsidR="00AF5477" w:rsidRDefault="00AF5477" w:rsidP="00AF5477">
      <w:pPr>
        <w:jc w:val="both"/>
        <w:rPr>
          <w:rFonts w:ascii="Tahoma" w:eastAsia="Arial Unicode MS" w:hAnsi="Tahoma" w:cs="Tahoma"/>
          <w:kern w:val="1"/>
          <w:sz w:val="20"/>
          <w:szCs w:val="20"/>
        </w:rPr>
      </w:pPr>
    </w:p>
    <w:p w14:paraId="7B06503C" w14:textId="77777777" w:rsidR="001C324B" w:rsidRPr="002D03F9" w:rsidRDefault="00AF5477" w:rsidP="00AF5477">
      <w:pPr>
        <w:jc w:val="both"/>
        <w:rPr>
          <w:rFonts w:ascii="Tahoma" w:eastAsia="Arial Unicode MS" w:hAnsi="Tahoma" w:cs="Tahoma"/>
          <w:b/>
          <w:kern w:val="1"/>
          <w:sz w:val="20"/>
          <w:szCs w:val="20"/>
        </w:rPr>
      </w:pPr>
      <w:r w:rsidRPr="00AF5477">
        <w:rPr>
          <w:rFonts w:ascii="Tahoma" w:eastAsia="Arial Unicode MS" w:hAnsi="Tahoma" w:cs="Tahoma"/>
          <w:b/>
          <w:kern w:val="1"/>
          <w:sz w:val="20"/>
          <w:szCs w:val="20"/>
        </w:rPr>
        <w:t>d) Informacije</w:t>
      </w:r>
      <w:r>
        <w:rPr>
          <w:rFonts w:ascii="Tahoma" w:eastAsia="Arial Unicode MS" w:hAnsi="Tahoma" w:cs="Tahoma"/>
          <w:b/>
          <w:kern w:val="1"/>
          <w:sz w:val="20"/>
          <w:szCs w:val="20"/>
        </w:rPr>
        <w:t xml:space="preserve"> o </w:t>
      </w:r>
      <w:r w:rsidR="001C324B" w:rsidRPr="002D03F9">
        <w:rPr>
          <w:rFonts w:ascii="Tahoma" w:eastAsia="Arial Unicode MS" w:hAnsi="Tahoma" w:cs="Tahoma"/>
          <w:b/>
          <w:kern w:val="1"/>
          <w:sz w:val="20"/>
          <w:szCs w:val="20"/>
        </w:rPr>
        <w:t>javnih naročil:</w:t>
      </w:r>
    </w:p>
    <w:p w14:paraId="3C4116EB"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Odgovoren za sprejem: </w:t>
      </w:r>
      <w:r w:rsidR="009A257B">
        <w:rPr>
          <w:rFonts w:ascii="Tahoma" w:eastAsia="Arial Unicode MS" w:hAnsi="Tahoma" w:cs="Tahoma"/>
          <w:kern w:val="1"/>
          <w:sz w:val="20"/>
          <w:szCs w:val="20"/>
        </w:rPr>
        <w:t>D</w:t>
      </w:r>
      <w:r w:rsidRPr="002D03F9">
        <w:rPr>
          <w:rFonts w:ascii="Tahoma" w:eastAsia="Arial Unicode MS" w:hAnsi="Tahoma" w:cs="Tahoma"/>
          <w:kern w:val="1"/>
          <w:sz w:val="20"/>
          <w:szCs w:val="20"/>
        </w:rPr>
        <w:t>irektor Psihiatrične bolnišnice Begunje</w:t>
      </w:r>
    </w:p>
    <w:p w14:paraId="2818F86F" w14:textId="77777777" w:rsidR="001C324B" w:rsidRPr="00413803" w:rsidRDefault="001C324B" w:rsidP="00485AD1">
      <w:pPr>
        <w:tabs>
          <w:tab w:val="num" w:pos="1260"/>
        </w:tabs>
        <w:ind w:left="708"/>
        <w:jc w:val="both"/>
        <w:rPr>
          <w:rFonts w:ascii="Tahoma" w:eastAsia="Arial Unicode MS" w:hAnsi="Tahoma" w:cs="Tahoma"/>
          <w:color w:val="FF0000"/>
          <w:kern w:val="1"/>
          <w:sz w:val="20"/>
          <w:szCs w:val="20"/>
        </w:rPr>
      </w:pPr>
      <w:r w:rsidRPr="002D03F9">
        <w:rPr>
          <w:rFonts w:ascii="Tahoma" w:eastAsia="Arial Unicode MS" w:hAnsi="Tahoma" w:cs="Tahoma"/>
          <w:kern w:val="1"/>
          <w:sz w:val="20"/>
          <w:szCs w:val="20"/>
        </w:rPr>
        <w:t xml:space="preserve">Kontaktna oseba: </w:t>
      </w:r>
      <w:r w:rsidR="00F767FF">
        <w:rPr>
          <w:rFonts w:ascii="Tahoma" w:eastAsia="Arial Unicode MS" w:hAnsi="Tahoma" w:cs="Tahoma"/>
          <w:kern w:val="1"/>
          <w:sz w:val="20"/>
          <w:szCs w:val="20"/>
        </w:rPr>
        <w:t>Vodja poslovnega področja</w:t>
      </w:r>
    </w:p>
    <w:p w14:paraId="60FF839A"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O</w:t>
      </w:r>
      <w:r w:rsidR="009A257B">
        <w:rPr>
          <w:rFonts w:ascii="Tahoma" w:eastAsia="Arial Unicode MS" w:hAnsi="Tahoma" w:cs="Tahoma"/>
          <w:kern w:val="1"/>
          <w:sz w:val="20"/>
          <w:szCs w:val="20"/>
        </w:rPr>
        <w:t>blika: K</w:t>
      </w:r>
      <w:r w:rsidRPr="002D03F9">
        <w:rPr>
          <w:rFonts w:ascii="Tahoma" w:eastAsia="Arial Unicode MS" w:hAnsi="Tahoma" w:cs="Tahoma"/>
          <w:kern w:val="1"/>
          <w:sz w:val="20"/>
          <w:szCs w:val="20"/>
        </w:rPr>
        <w:t>lasična in elektronska</w:t>
      </w:r>
    </w:p>
    <w:p w14:paraId="45689D83"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Objava na spletni strani: Da</w:t>
      </w:r>
    </w:p>
    <w:p w14:paraId="596F7A03" w14:textId="77777777" w:rsidR="00AF5477" w:rsidRDefault="00AF5477" w:rsidP="00AF5477">
      <w:pPr>
        <w:jc w:val="both"/>
        <w:rPr>
          <w:rFonts w:ascii="Tahoma" w:eastAsia="Arial Unicode MS" w:hAnsi="Tahoma" w:cs="Tahoma"/>
          <w:b/>
          <w:kern w:val="1"/>
          <w:sz w:val="20"/>
          <w:szCs w:val="20"/>
        </w:rPr>
      </w:pPr>
    </w:p>
    <w:p w14:paraId="24A8B39C" w14:textId="77777777" w:rsidR="001C324B" w:rsidRPr="00AF5477" w:rsidRDefault="00AF5477" w:rsidP="00AF5477">
      <w:pPr>
        <w:jc w:val="both"/>
        <w:rPr>
          <w:rFonts w:ascii="Tahoma" w:eastAsia="Arial Unicode MS" w:hAnsi="Tahoma" w:cs="Tahoma"/>
          <w:b/>
          <w:kern w:val="1"/>
          <w:sz w:val="20"/>
          <w:szCs w:val="20"/>
        </w:rPr>
      </w:pPr>
      <w:r>
        <w:rPr>
          <w:rFonts w:ascii="Tahoma" w:eastAsia="Arial Unicode MS" w:hAnsi="Tahoma" w:cs="Tahoma"/>
          <w:b/>
          <w:kern w:val="1"/>
          <w:sz w:val="20"/>
          <w:szCs w:val="20"/>
        </w:rPr>
        <w:t xml:space="preserve">e) </w:t>
      </w:r>
      <w:r w:rsidR="001C324B" w:rsidRPr="00AF5477">
        <w:rPr>
          <w:rFonts w:ascii="Tahoma" w:eastAsia="Arial Unicode MS" w:hAnsi="Tahoma" w:cs="Tahoma"/>
          <w:b/>
          <w:kern w:val="1"/>
          <w:sz w:val="20"/>
          <w:szCs w:val="20"/>
        </w:rPr>
        <w:t>Podatki poslovne, finančne in računovodske dokumentacije</w:t>
      </w:r>
    </w:p>
    <w:p w14:paraId="76FF3E70"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Odgovoren za sprejem: </w:t>
      </w:r>
      <w:r w:rsidR="009A257B">
        <w:rPr>
          <w:rFonts w:ascii="Tahoma" w:eastAsia="Arial Unicode MS" w:hAnsi="Tahoma" w:cs="Tahoma"/>
          <w:kern w:val="1"/>
          <w:sz w:val="20"/>
          <w:szCs w:val="20"/>
        </w:rPr>
        <w:t>D</w:t>
      </w:r>
      <w:r w:rsidRPr="002D03F9">
        <w:rPr>
          <w:rFonts w:ascii="Tahoma" w:eastAsia="Arial Unicode MS" w:hAnsi="Tahoma" w:cs="Tahoma"/>
          <w:kern w:val="1"/>
          <w:sz w:val="20"/>
          <w:szCs w:val="20"/>
        </w:rPr>
        <w:t>irektor Psihiatrične bolnišnice Begunje</w:t>
      </w:r>
    </w:p>
    <w:p w14:paraId="390B3591" w14:textId="77777777" w:rsidR="001C324B" w:rsidRPr="00413803" w:rsidRDefault="001C324B" w:rsidP="00485AD1">
      <w:pPr>
        <w:tabs>
          <w:tab w:val="num" w:pos="1260"/>
        </w:tabs>
        <w:ind w:left="708"/>
        <w:jc w:val="both"/>
        <w:rPr>
          <w:rFonts w:ascii="Tahoma" w:eastAsia="Arial Unicode MS" w:hAnsi="Tahoma" w:cs="Tahoma"/>
          <w:color w:val="FF0000"/>
          <w:kern w:val="1"/>
          <w:sz w:val="20"/>
          <w:szCs w:val="20"/>
        </w:rPr>
      </w:pPr>
      <w:r w:rsidRPr="002D03F9">
        <w:rPr>
          <w:rFonts w:ascii="Tahoma" w:eastAsia="Arial Unicode MS" w:hAnsi="Tahoma" w:cs="Tahoma"/>
          <w:kern w:val="1"/>
          <w:sz w:val="20"/>
          <w:szCs w:val="20"/>
        </w:rPr>
        <w:t xml:space="preserve">Kontaktna oseba: </w:t>
      </w:r>
      <w:r w:rsidR="00F767FF" w:rsidRPr="00F767FF">
        <w:rPr>
          <w:rFonts w:ascii="Tahoma" w:eastAsia="Arial Unicode MS" w:hAnsi="Tahoma" w:cs="Tahoma"/>
          <w:kern w:val="1"/>
          <w:sz w:val="20"/>
          <w:szCs w:val="20"/>
        </w:rPr>
        <w:t>Vodja poslovnega področja</w:t>
      </w:r>
    </w:p>
    <w:p w14:paraId="7E12BE49"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Oblika: </w:t>
      </w:r>
      <w:r w:rsidR="009A257B">
        <w:rPr>
          <w:rFonts w:ascii="Tahoma" w:eastAsia="Arial Unicode MS" w:hAnsi="Tahoma" w:cs="Tahoma"/>
          <w:kern w:val="1"/>
          <w:sz w:val="20"/>
          <w:szCs w:val="20"/>
        </w:rPr>
        <w:t>K</w:t>
      </w:r>
      <w:r w:rsidRPr="002D03F9">
        <w:rPr>
          <w:rFonts w:ascii="Tahoma" w:eastAsia="Arial Unicode MS" w:hAnsi="Tahoma" w:cs="Tahoma"/>
          <w:kern w:val="1"/>
          <w:sz w:val="20"/>
          <w:szCs w:val="20"/>
        </w:rPr>
        <w:t xml:space="preserve">lasična in elektronska </w:t>
      </w:r>
    </w:p>
    <w:p w14:paraId="301AE2B8"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A417B0">
        <w:rPr>
          <w:rFonts w:ascii="Tahoma" w:eastAsia="Arial Unicode MS" w:hAnsi="Tahoma" w:cs="Tahoma"/>
          <w:kern w:val="1"/>
          <w:sz w:val="20"/>
          <w:szCs w:val="20"/>
        </w:rPr>
        <w:t>Objava na spletni strani: Da</w:t>
      </w:r>
    </w:p>
    <w:p w14:paraId="12786B69" w14:textId="77777777" w:rsidR="00AF5477" w:rsidRDefault="00AF5477" w:rsidP="00AF5477">
      <w:pPr>
        <w:jc w:val="both"/>
        <w:rPr>
          <w:rFonts w:ascii="Tahoma" w:eastAsia="Arial Unicode MS" w:hAnsi="Tahoma" w:cs="Tahoma"/>
          <w:b/>
          <w:kern w:val="1"/>
          <w:sz w:val="20"/>
          <w:szCs w:val="20"/>
        </w:rPr>
      </w:pPr>
    </w:p>
    <w:p w14:paraId="30BD6852" w14:textId="77777777" w:rsidR="001C324B" w:rsidRPr="00AF5477" w:rsidRDefault="00AF5477" w:rsidP="00AF5477">
      <w:pPr>
        <w:jc w:val="both"/>
        <w:rPr>
          <w:rFonts w:ascii="Tahoma" w:eastAsia="Arial Unicode MS" w:hAnsi="Tahoma" w:cs="Tahoma"/>
          <w:kern w:val="1"/>
          <w:sz w:val="20"/>
          <w:szCs w:val="20"/>
        </w:rPr>
      </w:pPr>
      <w:r>
        <w:rPr>
          <w:rFonts w:ascii="Tahoma" w:eastAsia="Arial Unicode MS" w:hAnsi="Tahoma" w:cs="Tahoma"/>
          <w:b/>
          <w:kern w:val="1"/>
          <w:sz w:val="20"/>
          <w:szCs w:val="20"/>
        </w:rPr>
        <w:t xml:space="preserve">f) </w:t>
      </w:r>
      <w:r w:rsidR="001C324B" w:rsidRPr="00AF5477">
        <w:rPr>
          <w:rFonts w:ascii="Tahoma" w:eastAsia="Arial Unicode MS" w:hAnsi="Tahoma" w:cs="Tahoma"/>
          <w:b/>
          <w:kern w:val="1"/>
          <w:sz w:val="20"/>
          <w:szCs w:val="20"/>
        </w:rPr>
        <w:t>Informacije o človeških virih</w:t>
      </w:r>
    </w:p>
    <w:p w14:paraId="6D57EF13"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Odgovoren za sprejem: </w:t>
      </w:r>
      <w:r w:rsidR="009A257B">
        <w:rPr>
          <w:rFonts w:ascii="Tahoma" w:eastAsia="Arial Unicode MS" w:hAnsi="Tahoma" w:cs="Tahoma"/>
          <w:kern w:val="1"/>
          <w:sz w:val="20"/>
          <w:szCs w:val="20"/>
        </w:rPr>
        <w:t>D</w:t>
      </w:r>
      <w:r w:rsidRPr="002D03F9">
        <w:rPr>
          <w:rFonts w:ascii="Tahoma" w:eastAsia="Arial Unicode MS" w:hAnsi="Tahoma" w:cs="Tahoma"/>
          <w:kern w:val="1"/>
          <w:sz w:val="20"/>
          <w:szCs w:val="20"/>
        </w:rPr>
        <w:t>irektor Psihiatrične bolnišnice Begunje</w:t>
      </w:r>
    </w:p>
    <w:p w14:paraId="617B8B36"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Kontaktna oseba: </w:t>
      </w:r>
      <w:r w:rsidR="00F767FF" w:rsidRPr="00F767FF">
        <w:rPr>
          <w:rFonts w:ascii="Tahoma" w:eastAsia="Arial Unicode MS" w:hAnsi="Tahoma" w:cs="Tahoma"/>
          <w:kern w:val="1"/>
          <w:sz w:val="20"/>
          <w:szCs w:val="20"/>
        </w:rPr>
        <w:t>Vodja poslovnega področja</w:t>
      </w:r>
    </w:p>
    <w:p w14:paraId="5B987241"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 xml:space="preserve">Oblika: </w:t>
      </w:r>
      <w:r w:rsidR="009A257B">
        <w:rPr>
          <w:rFonts w:ascii="Tahoma" w:eastAsia="Arial Unicode MS" w:hAnsi="Tahoma" w:cs="Tahoma"/>
          <w:kern w:val="1"/>
          <w:sz w:val="20"/>
          <w:szCs w:val="20"/>
        </w:rPr>
        <w:t>K</w:t>
      </w:r>
      <w:r w:rsidRPr="002D03F9">
        <w:rPr>
          <w:rFonts w:ascii="Tahoma" w:eastAsia="Arial Unicode MS" w:hAnsi="Tahoma" w:cs="Tahoma"/>
          <w:kern w:val="1"/>
          <w:sz w:val="20"/>
          <w:szCs w:val="20"/>
        </w:rPr>
        <w:t>lasična</w:t>
      </w:r>
    </w:p>
    <w:p w14:paraId="02640713" w14:textId="77777777" w:rsidR="001C324B" w:rsidRPr="002D03F9" w:rsidRDefault="001C324B" w:rsidP="00485AD1">
      <w:pPr>
        <w:tabs>
          <w:tab w:val="num" w:pos="1260"/>
        </w:tabs>
        <w:ind w:left="708"/>
        <w:jc w:val="both"/>
        <w:rPr>
          <w:rFonts w:ascii="Tahoma" w:eastAsia="Arial Unicode MS" w:hAnsi="Tahoma" w:cs="Tahoma"/>
          <w:kern w:val="1"/>
          <w:sz w:val="20"/>
          <w:szCs w:val="20"/>
        </w:rPr>
      </w:pPr>
      <w:r w:rsidRPr="002D03F9">
        <w:rPr>
          <w:rFonts w:ascii="Tahoma" w:eastAsia="Arial Unicode MS" w:hAnsi="Tahoma" w:cs="Tahoma"/>
          <w:kern w:val="1"/>
          <w:sz w:val="20"/>
          <w:szCs w:val="20"/>
        </w:rPr>
        <w:t>Objava na spletni strani: Ne</w:t>
      </w:r>
    </w:p>
    <w:p w14:paraId="5270271D" w14:textId="77777777" w:rsidR="001C324B" w:rsidRPr="002D03F9" w:rsidRDefault="001C324B" w:rsidP="00AB5E09">
      <w:pPr>
        <w:suppressAutoHyphens w:val="0"/>
        <w:autoSpaceDE w:val="0"/>
        <w:autoSpaceDN w:val="0"/>
        <w:adjustRightInd w:val="0"/>
        <w:jc w:val="both"/>
        <w:rPr>
          <w:rFonts w:ascii="Tahoma" w:eastAsia="Batang" w:hAnsi="Tahoma" w:cs="Tahoma"/>
          <w:color w:val="000000"/>
          <w:sz w:val="20"/>
          <w:szCs w:val="20"/>
        </w:rPr>
      </w:pPr>
    </w:p>
    <w:p w14:paraId="33995AC1" w14:textId="7108E6E0" w:rsidR="00213FDB" w:rsidRPr="002D03F9" w:rsidRDefault="00213FDB" w:rsidP="00213FDB">
      <w:pPr>
        <w:widowControl w:val="0"/>
        <w:shd w:val="clear" w:color="auto" w:fill="CC9900"/>
        <w:overflowPunct w:val="0"/>
        <w:autoSpaceDE w:val="0"/>
        <w:autoSpaceDN w:val="0"/>
        <w:adjustRightInd w:val="0"/>
        <w:ind w:left="705" w:hanging="705"/>
        <w:rPr>
          <w:rFonts w:ascii="Tahoma" w:hAnsi="Tahoma" w:cs="Tahoma"/>
          <w:b/>
          <w:caps/>
          <w:sz w:val="20"/>
          <w:szCs w:val="20"/>
        </w:rPr>
      </w:pPr>
      <w:r w:rsidRPr="002D03F9">
        <w:rPr>
          <w:rFonts w:ascii="Tahoma" w:hAnsi="Tahoma" w:cs="Tahoma"/>
          <w:b/>
          <w:caps/>
          <w:sz w:val="20"/>
          <w:szCs w:val="20"/>
        </w:rPr>
        <w:t>3.</w:t>
      </w:r>
      <w:r w:rsidRPr="002D03F9">
        <w:rPr>
          <w:rFonts w:ascii="Tahoma" w:hAnsi="Tahoma" w:cs="Tahoma"/>
          <w:b/>
          <w:caps/>
          <w:sz w:val="20"/>
          <w:szCs w:val="20"/>
        </w:rPr>
        <w:tab/>
        <w:t>DOSTOP DO INFORMACIJ JAVNEGA ZNAČAJA</w:t>
      </w:r>
    </w:p>
    <w:p w14:paraId="1D3B7914" w14:textId="77777777" w:rsidR="00213FDB" w:rsidRPr="002D03F9" w:rsidRDefault="00213FDB" w:rsidP="0056412A">
      <w:pPr>
        <w:pStyle w:val="b-naslov"/>
        <w:spacing w:before="0" w:beforeAutospacing="0" w:after="0" w:afterAutospacing="0"/>
        <w:jc w:val="both"/>
        <w:rPr>
          <w:rFonts w:ascii="Tahoma" w:hAnsi="Tahoma" w:cs="Tahoma"/>
          <w:sz w:val="20"/>
          <w:szCs w:val="20"/>
        </w:rPr>
      </w:pPr>
    </w:p>
    <w:p w14:paraId="0DA0BB60" w14:textId="77777777" w:rsidR="006A24A6" w:rsidRPr="002D03F9" w:rsidRDefault="006A24A6" w:rsidP="006A24A6">
      <w:pPr>
        <w:suppressAutoHyphens w:val="0"/>
        <w:autoSpaceDE w:val="0"/>
        <w:autoSpaceDN w:val="0"/>
        <w:adjustRightInd w:val="0"/>
        <w:jc w:val="both"/>
        <w:rPr>
          <w:rFonts w:ascii="Tahoma" w:eastAsia="Calibri" w:hAnsi="Tahoma" w:cs="Tahoma"/>
          <w:sz w:val="20"/>
          <w:szCs w:val="20"/>
          <w:lang w:eastAsia="sl-SI"/>
        </w:rPr>
      </w:pPr>
      <w:r w:rsidRPr="002D03F9">
        <w:rPr>
          <w:rFonts w:ascii="Tahoma" w:eastAsia="Calibri" w:hAnsi="Tahoma" w:cs="Tahoma"/>
          <w:sz w:val="20"/>
          <w:szCs w:val="20"/>
          <w:lang w:eastAsia="sl-SI"/>
        </w:rPr>
        <w:t xml:space="preserve">Informacija javnega značaja je informacija, ki izvira iz delovnega področja organa, nahaja pa se v obliki dokumenta, zadeve, dosjeja, registra, evidence ali drugega dokumentarnega gradiva, ki ga je organ izdelal sam, v sodelovanju z drugim organom, ali pridobil od drugih oseb. Informacije javnega značaja so prosto dostopne pravnim ali fizičnim osebam (prosilcem). </w:t>
      </w:r>
    </w:p>
    <w:p w14:paraId="6A4113CF" w14:textId="77777777" w:rsidR="006A24A6" w:rsidRPr="002D03F9" w:rsidRDefault="006A24A6" w:rsidP="006A24A6">
      <w:pPr>
        <w:suppressAutoHyphens w:val="0"/>
        <w:autoSpaceDE w:val="0"/>
        <w:autoSpaceDN w:val="0"/>
        <w:adjustRightInd w:val="0"/>
        <w:jc w:val="both"/>
        <w:rPr>
          <w:rFonts w:ascii="Tahoma" w:eastAsia="Calibri" w:hAnsi="Tahoma" w:cs="Tahoma"/>
          <w:sz w:val="20"/>
          <w:szCs w:val="20"/>
          <w:lang w:eastAsia="sl-SI"/>
        </w:rPr>
      </w:pPr>
    </w:p>
    <w:p w14:paraId="5DA1E668" w14:textId="77777777" w:rsidR="00696DE2" w:rsidRPr="00075C70" w:rsidRDefault="00467443" w:rsidP="006A24A6">
      <w:pPr>
        <w:pStyle w:val="b-naslov"/>
        <w:spacing w:before="0" w:beforeAutospacing="0" w:after="0" w:afterAutospacing="0"/>
        <w:jc w:val="both"/>
        <w:rPr>
          <w:rFonts w:ascii="Tahoma" w:eastAsia="Calibri" w:hAnsi="Tahoma" w:cs="Tahoma"/>
          <w:sz w:val="20"/>
          <w:szCs w:val="20"/>
        </w:rPr>
      </w:pPr>
      <w:r w:rsidRPr="002D03F9">
        <w:rPr>
          <w:rFonts w:ascii="Tahoma" w:hAnsi="Tahoma" w:cs="Tahoma"/>
          <w:sz w:val="20"/>
          <w:szCs w:val="20"/>
        </w:rPr>
        <w:t>Postopek, ki vsakomur omogoča prost dostop in ponovno uporabo informacij javnega značaja, določa</w:t>
      </w:r>
      <w:r w:rsidR="006A24A6" w:rsidRPr="002D03F9">
        <w:rPr>
          <w:rFonts w:ascii="Tahoma" w:hAnsi="Tahoma" w:cs="Tahoma"/>
          <w:sz w:val="20"/>
          <w:szCs w:val="20"/>
        </w:rPr>
        <w:t xml:space="preserve"> </w:t>
      </w:r>
      <w:hyperlink r:id="rId26" w:history="1">
        <w:r w:rsidR="00FB62A0">
          <w:rPr>
            <w:rStyle w:val="Hiperpovezava"/>
            <w:rFonts w:ascii="Tahoma" w:hAnsi="Tahoma" w:cs="Tahoma"/>
            <w:sz w:val="20"/>
            <w:szCs w:val="20"/>
          </w:rPr>
          <w:t>Z</w:t>
        </w:r>
        <w:r w:rsidR="0029551F">
          <w:rPr>
            <w:rStyle w:val="Hiperpovezava"/>
            <w:rFonts w:ascii="Tahoma" w:hAnsi="Tahoma" w:cs="Tahoma"/>
            <w:sz w:val="20"/>
            <w:szCs w:val="20"/>
          </w:rPr>
          <w:t>akon o dostopu do informacij javnega značaja</w:t>
        </w:r>
      </w:hyperlink>
      <w:r w:rsidRPr="002D03F9">
        <w:rPr>
          <w:rFonts w:ascii="Tahoma" w:hAnsi="Tahoma" w:cs="Tahoma"/>
          <w:sz w:val="20"/>
          <w:szCs w:val="20"/>
        </w:rPr>
        <w:t xml:space="preserve"> </w:t>
      </w:r>
      <w:r w:rsidRPr="00954962">
        <w:rPr>
          <w:rFonts w:ascii="Tahoma" w:eastAsia="Calibri" w:hAnsi="Tahoma" w:cs="Tahoma"/>
          <w:sz w:val="20"/>
          <w:szCs w:val="20"/>
        </w:rPr>
        <w:t>(</w:t>
      </w:r>
      <w:r w:rsidR="00A02CA9" w:rsidRPr="002D03F9">
        <w:rPr>
          <w:rFonts w:ascii="Tahoma" w:hAnsi="Tahoma" w:cs="Tahoma"/>
          <w:sz w:val="20"/>
          <w:szCs w:val="20"/>
        </w:rPr>
        <w:t>ZDIJZ</w:t>
      </w:r>
      <w:r w:rsidRPr="002D03F9">
        <w:rPr>
          <w:rFonts w:ascii="Tahoma" w:hAnsi="Tahoma" w:cs="Tahoma"/>
          <w:sz w:val="20"/>
          <w:szCs w:val="20"/>
        </w:rPr>
        <w:t>)</w:t>
      </w:r>
      <w:r w:rsidR="006A24A6" w:rsidRPr="002D03F9">
        <w:rPr>
          <w:rFonts w:ascii="Tahoma" w:eastAsia="Calibri" w:hAnsi="Tahoma" w:cs="Tahoma"/>
          <w:sz w:val="20"/>
          <w:szCs w:val="20"/>
        </w:rPr>
        <w:t>. Vsak prosilec ima na svojo zahtevo pravico pridobiti od organa informacijo javnega značaja tako, da jo pridobi na vpogled, ali da pridobi njen prepis, fotokopijo, ali njen elektronski zapis. Izjemoma lahko organ prosilcu zavrne dostop do zahtevane informacije, če gre za izjemo po 6. členu ZDIJZ.</w:t>
      </w:r>
    </w:p>
    <w:p w14:paraId="1F856A0F" w14:textId="77777777" w:rsidR="00E477E7" w:rsidRDefault="00E477E7" w:rsidP="006A24A6">
      <w:pPr>
        <w:pStyle w:val="b-naslov"/>
        <w:spacing w:before="0" w:beforeAutospacing="0" w:after="0" w:afterAutospacing="0"/>
        <w:jc w:val="both"/>
        <w:rPr>
          <w:rFonts w:ascii="Tahoma" w:eastAsia="Calibri" w:hAnsi="Tahoma" w:cs="Tahoma"/>
          <w:sz w:val="20"/>
          <w:szCs w:val="20"/>
        </w:rPr>
      </w:pPr>
    </w:p>
    <w:p w14:paraId="29BA5F6E" w14:textId="55647231" w:rsidR="00E477E7" w:rsidRPr="003F230E" w:rsidRDefault="00E477E7" w:rsidP="000E2954">
      <w:pPr>
        <w:suppressAutoHyphens w:val="0"/>
        <w:autoSpaceDE w:val="0"/>
        <w:autoSpaceDN w:val="0"/>
        <w:adjustRightInd w:val="0"/>
        <w:jc w:val="both"/>
        <w:rPr>
          <w:rFonts w:ascii="Tahoma" w:eastAsia="Arial Unicode MS" w:hAnsi="Tahoma" w:cs="Tahoma"/>
          <w:kern w:val="1"/>
          <w:sz w:val="20"/>
          <w:szCs w:val="20"/>
        </w:rPr>
      </w:pPr>
      <w:r w:rsidRPr="003F230E">
        <w:rPr>
          <w:rFonts w:ascii="Tahoma" w:eastAsia="Arial Unicode MS" w:hAnsi="Tahoma" w:cs="Tahoma"/>
          <w:kern w:val="1"/>
          <w:sz w:val="20"/>
          <w:szCs w:val="20"/>
        </w:rPr>
        <w:t xml:space="preserve">Cenik materialnih stroškov za posredovanje informacij javnega značaja </w:t>
      </w:r>
      <w:r w:rsidR="003F230E">
        <w:rPr>
          <w:rFonts w:ascii="Tahoma" w:eastAsia="Arial Unicode MS" w:hAnsi="Tahoma" w:cs="Tahoma"/>
          <w:kern w:val="1"/>
          <w:sz w:val="20"/>
          <w:szCs w:val="20"/>
        </w:rPr>
        <w:t>je določen z</w:t>
      </w:r>
      <w:r w:rsidRPr="003F230E">
        <w:rPr>
          <w:rFonts w:ascii="Tahoma" w:eastAsia="Arial Unicode MS" w:hAnsi="Tahoma" w:cs="Tahoma"/>
          <w:kern w:val="1"/>
          <w:sz w:val="20"/>
          <w:szCs w:val="20"/>
        </w:rPr>
        <w:t xml:space="preserve"> </w:t>
      </w:r>
      <w:hyperlink r:id="rId27" w:history="1">
        <w:r w:rsidRPr="003F230E">
          <w:rPr>
            <w:rStyle w:val="Hiperpovezava"/>
            <w:rFonts w:ascii="Tahoma" w:eastAsia="Arial Unicode MS" w:hAnsi="Tahoma" w:cs="Tahoma"/>
            <w:kern w:val="1"/>
            <w:sz w:val="20"/>
            <w:szCs w:val="20"/>
          </w:rPr>
          <w:t>Uredb</w:t>
        </w:r>
        <w:r w:rsidR="003F230E">
          <w:rPr>
            <w:rStyle w:val="Hiperpovezava"/>
            <w:rFonts w:ascii="Tahoma" w:eastAsia="Arial Unicode MS" w:hAnsi="Tahoma" w:cs="Tahoma"/>
            <w:kern w:val="1"/>
            <w:sz w:val="20"/>
            <w:szCs w:val="20"/>
          </w:rPr>
          <w:t>o</w:t>
        </w:r>
        <w:r w:rsidRPr="003F230E">
          <w:rPr>
            <w:rStyle w:val="Hiperpovezava"/>
            <w:rFonts w:ascii="Tahoma" w:eastAsia="Arial Unicode MS" w:hAnsi="Tahoma" w:cs="Tahoma"/>
            <w:kern w:val="1"/>
            <w:sz w:val="20"/>
            <w:szCs w:val="20"/>
          </w:rPr>
          <w:t xml:space="preserve"> o posredovanju in ponovni uporabi informacij javnega značaja</w:t>
        </w:r>
      </w:hyperlink>
      <w:r w:rsidRPr="003F230E">
        <w:rPr>
          <w:rFonts w:ascii="Tahoma" w:eastAsia="Arial Unicode MS" w:hAnsi="Tahoma" w:cs="Tahoma"/>
          <w:kern w:val="1"/>
          <w:sz w:val="20"/>
          <w:szCs w:val="20"/>
        </w:rPr>
        <w:t>.</w:t>
      </w:r>
    </w:p>
    <w:p w14:paraId="070F3A04" w14:textId="77777777" w:rsidR="00E477E7" w:rsidRPr="000E2954" w:rsidRDefault="00E477E7" w:rsidP="000E2954">
      <w:pPr>
        <w:suppressAutoHyphens w:val="0"/>
        <w:autoSpaceDE w:val="0"/>
        <w:autoSpaceDN w:val="0"/>
        <w:adjustRightInd w:val="0"/>
        <w:jc w:val="both"/>
        <w:rPr>
          <w:rFonts w:ascii="Tahoma" w:eastAsia="Arial Unicode MS" w:hAnsi="Tahoma" w:cs="Tahoma"/>
          <w:kern w:val="1"/>
          <w:sz w:val="21"/>
          <w:szCs w:val="21"/>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6"/>
        <w:gridCol w:w="2333"/>
      </w:tblGrid>
      <w:tr w:rsidR="00DC2081" w:rsidRPr="001F52AD" w14:paraId="506C11B6" w14:textId="77777777" w:rsidTr="001F52AD">
        <w:tc>
          <w:tcPr>
            <w:tcW w:w="3714" w:type="pct"/>
            <w:tcBorders>
              <w:top w:val="single" w:sz="8" w:space="0" w:color="CC9900"/>
              <w:bottom w:val="single" w:sz="8" w:space="0" w:color="CC9900"/>
            </w:tcBorders>
          </w:tcPr>
          <w:p w14:paraId="485CCBD1" w14:textId="77777777" w:rsidR="00DC2081" w:rsidRPr="001F52AD" w:rsidRDefault="00DC2081" w:rsidP="004E5962">
            <w:pPr>
              <w:suppressAutoHyphens w:val="0"/>
              <w:autoSpaceDE w:val="0"/>
              <w:autoSpaceDN w:val="0"/>
              <w:adjustRightInd w:val="0"/>
              <w:jc w:val="center"/>
              <w:rPr>
                <w:rFonts w:ascii="Tahoma" w:eastAsia="Arial Unicode MS" w:hAnsi="Tahoma" w:cs="Tahoma"/>
                <w:b/>
                <w:kern w:val="1"/>
                <w:sz w:val="18"/>
                <w:szCs w:val="18"/>
              </w:rPr>
            </w:pPr>
            <w:r w:rsidRPr="001F52AD">
              <w:rPr>
                <w:rFonts w:ascii="Tahoma" w:eastAsia="Arial Unicode MS" w:hAnsi="Tahoma" w:cs="Tahoma"/>
                <w:b/>
                <w:kern w:val="1"/>
                <w:sz w:val="18"/>
                <w:szCs w:val="18"/>
              </w:rPr>
              <w:t>Storitev</w:t>
            </w:r>
          </w:p>
        </w:tc>
        <w:tc>
          <w:tcPr>
            <w:tcW w:w="1286" w:type="pct"/>
            <w:tcBorders>
              <w:top w:val="single" w:sz="8" w:space="0" w:color="CC9900"/>
              <w:bottom w:val="single" w:sz="8" w:space="0" w:color="CC9900"/>
            </w:tcBorders>
          </w:tcPr>
          <w:p w14:paraId="2B03EB71" w14:textId="77777777" w:rsidR="00DC2081" w:rsidRPr="001F52AD" w:rsidRDefault="00DC2081" w:rsidP="004E5962">
            <w:pPr>
              <w:suppressAutoHyphens w:val="0"/>
              <w:autoSpaceDE w:val="0"/>
              <w:autoSpaceDN w:val="0"/>
              <w:adjustRightInd w:val="0"/>
              <w:jc w:val="center"/>
              <w:rPr>
                <w:rFonts w:ascii="Tahoma" w:eastAsia="Arial Unicode MS" w:hAnsi="Tahoma" w:cs="Tahoma"/>
                <w:b/>
                <w:kern w:val="1"/>
                <w:sz w:val="18"/>
                <w:szCs w:val="18"/>
              </w:rPr>
            </w:pPr>
            <w:r w:rsidRPr="001F52AD">
              <w:rPr>
                <w:rFonts w:ascii="Tahoma" w:eastAsia="Arial Unicode MS" w:hAnsi="Tahoma" w:cs="Tahoma"/>
                <w:b/>
                <w:kern w:val="1"/>
                <w:sz w:val="18"/>
                <w:szCs w:val="18"/>
              </w:rPr>
              <w:t>Cena v EUR (brez DDV)</w:t>
            </w:r>
          </w:p>
        </w:tc>
      </w:tr>
      <w:tr w:rsidR="00DC2081" w:rsidRPr="001F52AD" w14:paraId="28236709" w14:textId="77777777" w:rsidTr="001F52AD">
        <w:tc>
          <w:tcPr>
            <w:tcW w:w="3714" w:type="pct"/>
            <w:tcBorders>
              <w:top w:val="single" w:sz="8" w:space="0" w:color="CC9900"/>
            </w:tcBorders>
            <w:shd w:val="clear" w:color="auto" w:fill="FFD661"/>
          </w:tcPr>
          <w:p w14:paraId="5CF04DC7" w14:textId="77777777" w:rsidR="00DC2081" w:rsidRPr="001F52AD" w:rsidRDefault="00DC2081" w:rsidP="00DC2081">
            <w:pPr>
              <w:suppressAutoHyphens w:val="0"/>
              <w:autoSpaceDE w:val="0"/>
              <w:autoSpaceDN w:val="0"/>
              <w:adjustRightInd w:val="0"/>
              <w:jc w:val="both"/>
              <w:rPr>
                <w:rFonts w:ascii="Tahoma" w:eastAsia="Arial Unicode MS" w:hAnsi="Tahoma" w:cs="Tahoma"/>
                <w:kern w:val="1"/>
                <w:sz w:val="18"/>
                <w:szCs w:val="18"/>
              </w:rPr>
            </w:pPr>
            <w:r w:rsidRPr="001F52AD">
              <w:rPr>
                <w:rFonts w:ascii="Tahoma" w:eastAsia="Arial Unicode MS" w:hAnsi="Tahoma" w:cs="Tahoma"/>
                <w:kern w:val="1"/>
                <w:sz w:val="18"/>
                <w:szCs w:val="18"/>
              </w:rPr>
              <w:t xml:space="preserve">ena stran fotokopije formata A4 </w:t>
            </w:r>
          </w:p>
        </w:tc>
        <w:tc>
          <w:tcPr>
            <w:tcW w:w="1286" w:type="pct"/>
            <w:tcBorders>
              <w:top w:val="single" w:sz="8" w:space="0" w:color="CC9900"/>
            </w:tcBorders>
            <w:shd w:val="clear" w:color="auto" w:fill="FFD661"/>
          </w:tcPr>
          <w:p w14:paraId="09E4C342" w14:textId="32F173E7" w:rsidR="00DC2081" w:rsidRPr="001F52AD" w:rsidRDefault="00DC2081" w:rsidP="004E5962">
            <w:pPr>
              <w:suppressAutoHyphens w:val="0"/>
              <w:autoSpaceDE w:val="0"/>
              <w:autoSpaceDN w:val="0"/>
              <w:adjustRightInd w:val="0"/>
              <w:jc w:val="center"/>
              <w:rPr>
                <w:rFonts w:ascii="Tahoma" w:eastAsia="Arial Unicode MS" w:hAnsi="Tahoma" w:cs="Tahoma"/>
                <w:kern w:val="1"/>
                <w:sz w:val="18"/>
                <w:szCs w:val="18"/>
              </w:rPr>
            </w:pPr>
            <w:r w:rsidRPr="001F52AD">
              <w:rPr>
                <w:rFonts w:ascii="Tahoma" w:eastAsia="Arial Unicode MS" w:hAnsi="Tahoma" w:cs="Tahoma"/>
                <w:kern w:val="1"/>
                <w:sz w:val="18"/>
                <w:szCs w:val="18"/>
              </w:rPr>
              <w:t>0,0</w:t>
            </w:r>
            <w:r w:rsidR="009121A6">
              <w:rPr>
                <w:rFonts w:ascii="Tahoma" w:eastAsia="Arial Unicode MS" w:hAnsi="Tahoma" w:cs="Tahoma"/>
                <w:kern w:val="1"/>
                <w:sz w:val="18"/>
                <w:szCs w:val="18"/>
              </w:rPr>
              <w:t>6</w:t>
            </w:r>
          </w:p>
        </w:tc>
      </w:tr>
      <w:tr w:rsidR="00DC2081" w:rsidRPr="001F52AD" w14:paraId="0041FFF2" w14:textId="77777777" w:rsidTr="001F52AD">
        <w:tc>
          <w:tcPr>
            <w:tcW w:w="3714" w:type="pct"/>
          </w:tcPr>
          <w:p w14:paraId="7134969D" w14:textId="77777777" w:rsidR="00DC2081" w:rsidRPr="001F52AD" w:rsidRDefault="00DC2081" w:rsidP="00DC2081">
            <w:pPr>
              <w:suppressAutoHyphens w:val="0"/>
              <w:autoSpaceDE w:val="0"/>
              <w:autoSpaceDN w:val="0"/>
              <w:adjustRightInd w:val="0"/>
              <w:jc w:val="both"/>
              <w:rPr>
                <w:rFonts w:ascii="Tahoma" w:eastAsia="Arial Unicode MS" w:hAnsi="Tahoma" w:cs="Tahoma"/>
                <w:kern w:val="1"/>
                <w:sz w:val="18"/>
                <w:szCs w:val="18"/>
              </w:rPr>
            </w:pPr>
            <w:r w:rsidRPr="001F52AD">
              <w:rPr>
                <w:rFonts w:ascii="Tahoma" w:eastAsia="Arial Unicode MS" w:hAnsi="Tahoma" w:cs="Tahoma"/>
                <w:kern w:val="1"/>
                <w:sz w:val="18"/>
                <w:szCs w:val="18"/>
              </w:rPr>
              <w:t xml:space="preserve">ena stran fotokopije formata A3 </w:t>
            </w:r>
          </w:p>
        </w:tc>
        <w:tc>
          <w:tcPr>
            <w:tcW w:w="1286" w:type="pct"/>
          </w:tcPr>
          <w:p w14:paraId="0982F6C8" w14:textId="27FA5E5C" w:rsidR="00DC2081" w:rsidRPr="001F52AD" w:rsidRDefault="00DC2081" w:rsidP="004E5962">
            <w:pPr>
              <w:suppressAutoHyphens w:val="0"/>
              <w:autoSpaceDE w:val="0"/>
              <w:autoSpaceDN w:val="0"/>
              <w:adjustRightInd w:val="0"/>
              <w:jc w:val="center"/>
              <w:rPr>
                <w:rFonts w:ascii="Tahoma" w:eastAsia="Arial Unicode MS" w:hAnsi="Tahoma" w:cs="Tahoma"/>
                <w:kern w:val="1"/>
                <w:sz w:val="18"/>
                <w:szCs w:val="18"/>
              </w:rPr>
            </w:pPr>
            <w:r w:rsidRPr="001F52AD">
              <w:rPr>
                <w:rFonts w:ascii="Tahoma" w:eastAsia="Arial Unicode MS" w:hAnsi="Tahoma" w:cs="Tahoma"/>
                <w:kern w:val="1"/>
                <w:sz w:val="18"/>
                <w:szCs w:val="18"/>
              </w:rPr>
              <w:t>0,1</w:t>
            </w:r>
            <w:r w:rsidR="009121A6">
              <w:rPr>
                <w:rFonts w:ascii="Tahoma" w:eastAsia="Arial Unicode MS" w:hAnsi="Tahoma" w:cs="Tahoma"/>
                <w:kern w:val="1"/>
                <w:sz w:val="18"/>
                <w:szCs w:val="18"/>
              </w:rPr>
              <w:t>3</w:t>
            </w:r>
          </w:p>
        </w:tc>
      </w:tr>
      <w:tr w:rsidR="00DC2081" w:rsidRPr="001F52AD" w14:paraId="20DD7127" w14:textId="77777777" w:rsidTr="001F52AD">
        <w:tc>
          <w:tcPr>
            <w:tcW w:w="3714" w:type="pct"/>
            <w:shd w:val="clear" w:color="auto" w:fill="FFD661"/>
          </w:tcPr>
          <w:p w14:paraId="7F049D9C" w14:textId="77777777" w:rsidR="00DC2081" w:rsidRPr="001F52AD" w:rsidRDefault="00DC2081" w:rsidP="00DC2081">
            <w:pPr>
              <w:suppressAutoHyphens w:val="0"/>
              <w:autoSpaceDE w:val="0"/>
              <w:autoSpaceDN w:val="0"/>
              <w:adjustRightInd w:val="0"/>
              <w:jc w:val="both"/>
              <w:rPr>
                <w:rFonts w:ascii="Tahoma" w:eastAsia="Arial Unicode MS" w:hAnsi="Tahoma" w:cs="Tahoma"/>
                <w:kern w:val="1"/>
                <w:sz w:val="18"/>
                <w:szCs w:val="18"/>
              </w:rPr>
            </w:pPr>
            <w:r w:rsidRPr="001F52AD">
              <w:rPr>
                <w:rFonts w:ascii="Tahoma" w:eastAsia="Arial Unicode MS" w:hAnsi="Tahoma" w:cs="Tahoma"/>
                <w:kern w:val="1"/>
                <w:sz w:val="18"/>
                <w:szCs w:val="18"/>
              </w:rPr>
              <w:t xml:space="preserve">ena stran fotokopije večjega formata </w:t>
            </w:r>
          </w:p>
        </w:tc>
        <w:tc>
          <w:tcPr>
            <w:tcW w:w="1286" w:type="pct"/>
            <w:shd w:val="clear" w:color="auto" w:fill="FFD661"/>
          </w:tcPr>
          <w:p w14:paraId="6F1F5A70" w14:textId="77777777" w:rsidR="00DC2081" w:rsidRPr="001F52AD" w:rsidRDefault="00DC2081" w:rsidP="004E5962">
            <w:pPr>
              <w:suppressAutoHyphens w:val="0"/>
              <w:autoSpaceDE w:val="0"/>
              <w:autoSpaceDN w:val="0"/>
              <w:adjustRightInd w:val="0"/>
              <w:jc w:val="center"/>
              <w:rPr>
                <w:rFonts w:ascii="Tahoma" w:eastAsia="Arial Unicode MS" w:hAnsi="Tahoma" w:cs="Tahoma"/>
                <w:kern w:val="1"/>
                <w:sz w:val="18"/>
                <w:szCs w:val="18"/>
              </w:rPr>
            </w:pPr>
            <w:r w:rsidRPr="001F52AD">
              <w:rPr>
                <w:rFonts w:ascii="Tahoma" w:eastAsia="Arial Unicode MS" w:hAnsi="Tahoma" w:cs="Tahoma"/>
                <w:kern w:val="1"/>
                <w:sz w:val="18"/>
                <w:szCs w:val="18"/>
              </w:rPr>
              <w:t>1,25</w:t>
            </w:r>
          </w:p>
        </w:tc>
      </w:tr>
      <w:tr w:rsidR="00DC2081" w:rsidRPr="001F52AD" w14:paraId="3DF47196" w14:textId="77777777" w:rsidTr="001F52AD">
        <w:tc>
          <w:tcPr>
            <w:tcW w:w="3714" w:type="pct"/>
          </w:tcPr>
          <w:p w14:paraId="6A4A9F63" w14:textId="77777777" w:rsidR="00DC2081" w:rsidRPr="001F52AD" w:rsidRDefault="00DC2081" w:rsidP="00DC2081">
            <w:pPr>
              <w:suppressAutoHyphens w:val="0"/>
              <w:autoSpaceDE w:val="0"/>
              <w:autoSpaceDN w:val="0"/>
              <w:adjustRightInd w:val="0"/>
              <w:jc w:val="both"/>
              <w:rPr>
                <w:rFonts w:ascii="Tahoma" w:eastAsia="Arial Unicode MS" w:hAnsi="Tahoma" w:cs="Tahoma"/>
                <w:kern w:val="1"/>
                <w:sz w:val="18"/>
                <w:szCs w:val="18"/>
              </w:rPr>
            </w:pPr>
            <w:r w:rsidRPr="001F52AD">
              <w:rPr>
                <w:rFonts w:ascii="Tahoma" w:eastAsia="Arial Unicode MS" w:hAnsi="Tahoma" w:cs="Tahoma"/>
                <w:kern w:val="1"/>
                <w:sz w:val="18"/>
                <w:szCs w:val="18"/>
              </w:rPr>
              <w:t xml:space="preserve">ena stran barvne fotokopije formata A4 </w:t>
            </w:r>
          </w:p>
        </w:tc>
        <w:tc>
          <w:tcPr>
            <w:tcW w:w="1286" w:type="pct"/>
          </w:tcPr>
          <w:p w14:paraId="4BD177F9" w14:textId="77777777" w:rsidR="00DC2081" w:rsidRPr="001F52AD" w:rsidRDefault="00DC2081" w:rsidP="004E5962">
            <w:pPr>
              <w:suppressAutoHyphens w:val="0"/>
              <w:autoSpaceDE w:val="0"/>
              <w:autoSpaceDN w:val="0"/>
              <w:adjustRightInd w:val="0"/>
              <w:jc w:val="center"/>
              <w:rPr>
                <w:rFonts w:ascii="Tahoma" w:eastAsia="Arial Unicode MS" w:hAnsi="Tahoma" w:cs="Tahoma"/>
                <w:kern w:val="1"/>
                <w:sz w:val="18"/>
                <w:szCs w:val="18"/>
              </w:rPr>
            </w:pPr>
            <w:r w:rsidRPr="001F52AD">
              <w:rPr>
                <w:rFonts w:ascii="Tahoma" w:eastAsia="Arial Unicode MS" w:hAnsi="Tahoma" w:cs="Tahoma"/>
                <w:kern w:val="1"/>
                <w:sz w:val="18"/>
                <w:szCs w:val="18"/>
              </w:rPr>
              <w:t>0,63</w:t>
            </w:r>
          </w:p>
        </w:tc>
      </w:tr>
      <w:tr w:rsidR="00DC2081" w:rsidRPr="001F52AD" w14:paraId="259DF757" w14:textId="77777777" w:rsidTr="001F52AD">
        <w:tc>
          <w:tcPr>
            <w:tcW w:w="3714" w:type="pct"/>
            <w:shd w:val="clear" w:color="auto" w:fill="FFD661"/>
          </w:tcPr>
          <w:p w14:paraId="65B65112" w14:textId="77777777" w:rsidR="00DC2081" w:rsidRPr="001F52AD" w:rsidRDefault="00DC2081" w:rsidP="00DC2081">
            <w:pPr>
              <w:suppressAutoHyphens w:val="0"/>
              <w:autoSpaceDE w:val="0"/>
              <w:autoSpaceDN w:val="0"/>
              <w:adjustRightInd w:val="0"/>
              <w:jc w:val="both"/>
              <w:rPr>
                <w:rFonts w:ascii="Tahoma" w:eastAsia="Arial Unicode MS" w:hAnsi="Tahoma" w:cs="Tahoma"/>
                <w:kern w:val="1"/>
                <w:sz w:val="18"/>
                <w:szCs w:val="18"/>
              </w:rPr>
            </w:pPr>
            <w:r w:rsidRPr="001F52AD">
              <w:rPr>
                <w:rFonts w:ascii="Tahoma" w:eastAsia="Arial Unicode MS" w:hAnsi="Tahoma" w:cs="Tahoma"/>
                <w:kern w:val="1"/>
                <w:sz w:val="18"/>
                <w:szCs w:val="18"/>
              </w:rPr>
              <w:t xml:space="preserve">ena stran barvne fotokopije formata A3 </w:t>
            </w:r>
          </w:p>
        </w:tc>
        <w:tc>
          <w:tcPr>
            <w:tcW w:w="1286" w:type="pct"/>
            <w:shd w:val="clear" w:color="auto" w:fill="FFD661"/>
          </w:tcPr>
          <w:p w14:paraId="1E51079E" w14:textId="77777777" w:rsidR="00DC2081" w:rsidRPr="001F52AD" w:rsidRDefault="00DC2081" w:rsidP="004E5962">
            <w:pPr>
              <w:suppressAutoHyphens w:val="0"/>
              <w:autoSpaceDE w:val="0"/>
              <w:autoSpaceDN w:val="0"/>
              <w:adjustRightInd w:val="0"/>
              <w:jc w:val="center"/>
              <w:rPr>
                <w:rFonts w:ascii="Tahoma" w:eastAsia="Arial Unicode MS" w:hAnsi="Tahoma" w:cs="Tahoma"/>
                <w:kern w:val="1"/>
                <w:sz w:val="18"/>
                <w:szCs w:val="18"/>
              </w:rPr>
            </w:pPr>
            <w:r w:rsidRPr="001F52AD">
              <w:rPr>
                <w:rFonts w:ascii="Tahoma" w:eastAsia="Arial Unicode MS" w:hAnsi="Tahoma" w:cs="Tahoma"/>
                <w:kern w:val="1"/>
                <w:sz w:val="18"/>
                <w:szCs w:val="18"/>
              </w:rPr>
              <w:t>1,25</w:t>
            </w:r>
          </w:p>
        </w:tc>
      </w:tr>
      <w:tr w:rsidR="00DC2081" w:rsidRPr="001F52AD" w14:paraId="54C5C5FF" w14:textId="77777777" w:rsidTr="001F52AD">
        <w:tc>
          <w:tcPr>
            <w:tcW w:w="3714" w:type="pct"/>
          </w:tcPr>
          <w:p w14:paraId="38268E43" w14:textId="77777777" w:rsidR="00DC2081" w:rsidRPr="001F52AD" w:rsidRDefault="00DC2081" w:rsidP="00DC2081">
            <w:pPr>
              <w:suppressAutoHyphens w:val="0"/>
              <w:autoSpaceDE w:val="0"/>
              <w:autoSpaceDN w:val="0"/>
              <w:adjustRightInd w:val="0"/>
              <w:jc w:val="both"/>
              <w:rPr>
                <w:rFonts w:ascii="Tahoma" w:eastAsia="Arial Unicode MS" w:hAnsi="Tahoma" w:cs="Tahoma"/>
                <w:kern w:val="1"/>
                <w:sz w:val="18"/>
                <w:szCs w:val="18"/>
              </w:rPr>
            </w:pPr>
            <w:r w:rsidRPr="001F52AD">
              <w:rPr>
                <w:rFonts w:ascii="Tahoma" w:eastAsia="Arial Unicode MS" w:hAnsi="Tahoma" w:cs="Tahoma"/>
                <w:kern w:val="1"/>
                <w:sz w:val="18"/>
                <w:szCs w:val="18"/>
              </w:rPr>
              <w:t xml:space="preserve">elektronski zapis na eni zgoščenki CD </w:t>
            </w:r>
          </w:p>
        </w:tc>
        <w:tc>
          <w:tcPr>
            <w:tcW w:w="1286" w:type="pct"/>
          </w:tcPr>
          <w:p w14:paraId="3A2C6905" w14:textId="77777777" w:rsidR="00DC2081" w:rsidRPr="001F52AD" w:rsidRDefault="00DC2081" w:rsidP="004E5962">
            <w:pPr>
              <w:suppressAutoHyphens w:val="0"/>
              <w:autoSpaceDE w:val="0"/>
              <w:autoSpaceDN w:val="0"/>
              <w:adjustRightInd w:val="0"/>
              <w:jc w:val="center"/>
              <w:rPr>
                <w:rFonts w:ascii="Tahoma" w:eastAsia="Arial Unicode MS" w:hAnsi="Tahoma" w:cs="Tahoma"/>
                <w:kern w:val="1"/>
                <w:sz w:val="18"/>
                <w:szCs w:val="18"/>
              </w:rPr>
            </w:pPr>
            <w:r w:rsidRPr="001F52AD">
              <w:rPr>
                <w:rFonts w:ascii="Tahoma" w:eastAsia="Arial Unicode MS" w:hAnsi="Tahoma" w:cs="Tahoma"/>
                <w:kern w:val="1"/>
                <w:sz w:val="18"/>
                <w:szCs w:val="18"/>
              </w:rPr>
              <w:t>2,09</w:t>
            </w:r>
          </w:p>
        </w:tc>
      </w:tr>
      <w:tr w:rsidR="00DC2081" w:rsidRPr="001F52AD" w14:paraId="3BDB018E" w14:textId="77777777" w:rsidTr="001F52AD">
        <w:tc>
          <w:tcPr>
            <w:tcW w:w="3714" w:type="pct"/>
            <w:shd w:val="clear" w:color="auto" w:fill="FFD661"/>
          </w:tcPr>
          <w:p w14:paraId="423B518D" w14:textId="77777777" w:rsidR="00DC2081" w:rsidRPr="001F52AD" w:rsidRDefault="00DC2081" w:rsidP="00441E69">
            <w:pPr>
              <w:suppressAutoHyphens w:val="0"/>
              <w:autoSpaceDE w:val="0"/>
              <w:autoSpaceDN w:val="0"/>
              <w:adjustRightInd w:val="0"/>
              <w:jc w:val="both"/>
              <w:rPr>
                <w:rFonts w:ascii="Tahoma" w:eastAsia="Arial Unicode MS" w:hAnsi="Tahoma" w:cs="Tahoma"/>
                <w:kern w:val="1"/>
                <w:sz w:val="18"/>
                <w:szCs w:val="18"/>
              </w:rPr>
            </w:pPr>
            <w:r w:rsidRPr="001F52AD">
              <w:rPr>
                <w:rFonts w:ascii="Tahoma" w:eastAsia="Arial Unicode MS" w:hAnsi="Tahoma" w:cs="Tahoma"/>
                <w:kern w:val="1"/>
                <w:sz w:val="18"/>
                <w:szCs w:val="18"/>
              </w:rPr>
              <w:t xml:space="preserve">pretvorba ene strani dokumenta formata A4 iz fizične v elektronsko obliko </w:t>
            </w:r>
          </w:p>
        </w:tc>
        <w:tc>
          <w:tcPr>
            <w:tcW w:w="1286" w:type="pct"/>
            <w:shd w:val="clear" w:color="auto" w:fill="FFD661"/>
          </w:tcPr>
          <w:p w14:paraId="78B466DC" w14:textId="77777777" w:rsidR="00DC2081" w:rsidRPr="001F52AD" w:rsidRDefault="00DC2081" w:rsidP="004E5962">
            <w:pPr>
              <w:suppressAutoHyphens w:val="0"/>
              <w:autoSpaceDE w:val="0"/>
              <w:autoSpaceDN w:val="0"/>
              <w:adjustRightInd w:val="0"/>
              <w:jc w:val="center"/>
              <w:rPr>
                <w:rFonts w:ascii="Tahoma" w:eastAsia="Arial Unicode MS" w:hAnsi="Tahoma" w:cs="Tahoma"/>
                <w:kern w:val="1"/>
                <w:sz w:val="18"/>
                <w:szCs w:val="18"/>
              </w:rPr>
            </w:pPr>
            <w:r w:rsidRPr="001F52AD">
              <w:rPr>
                <w:rFonts w:ascii="Tahoma" w:eastAsia="Arial Unicode MS" w:hAnsi="Tahoma" w:cs="Tahoma"/>
                <w:kern w:val="1"/>
                <w:sz w:val="18"/>
                <w:szCs w:val="18"/>
              </w:rPr>
              <w:t>0,08</w:t>
            </w:r>
          </w:p>
        </w:tc>
      </w:tr>
      <w:tr w:rsidR="00DC2081" w:rsidRPr="001F52AD" w14:paraId="3DFB11A3" w14:textId="77777777" w:rsidTr="001F52AD">
        <w:tc>
          <w:tcPr>
            <w:tcW w:w="3714" w:type="pct"/>
            <w:tcBorders>
              <w:bottom w:val="single" w:sz="8" w:space="0" w:color="CC9900"/>
            </w:tcBorders>
          </w:tcPr>
          <w:p w14:paraId="5BD77356" w14:textId="7B053BCF" w:rsidR="00DC2081" w:rsidRPr="001F52AD" w:rsidRDefault="00DC2081" w:rsidP="00DC2081">
            <w:pPr>
              <w:suppressAutoHyphens w:val="0"/>
              <w:autoSpaceDE w:val="0"/>
              <w:autoSpaceDN w:val="0"/>
              <w:adjustRightInd w:val="0"/>
              <w:jc w:val="both"/>
              <w:rPr>
                <w:rFonts w:ascii="Tahoma" w:eastAsia="Arial Unicode MS" w:hAnsi="Tahoma" w:cs="Tahoma"/>
                <w:kern w:val="1"/>
                <w:sz w:val="18"/>
                <w:szCs w:val="18"/>
              </w:rPr>
            </w:pPr>
            <w:r w:rsidRPr="001F52AD">
              <w:rPr>
                <w:rFonts w:ascii="Tahoma" w:eastAsia="Arial Unicode MS" w:hAnsi="Tahoma" w:cs="Tahoma"/>
                <w:kern w:val="1"/>
                <w:sz w:val="18"/>
                <w:szCs w:val="18"/>
              </w:rPr>
              <w:t>pretvorba ene strani dokumenta formata A</w:t>
            </w:r>
            <w:r w:rsidR="009121A6">
              <w:rPr>
                <w:rFonts w:ascii="Tahoma" w:eastAsia="Arial Unicode MS" w:hAnsi="Tahoma" w:cs="Tahoma"/>
                <w:kern w:val="1"/>
                <w:sz w:val="18"/>
                <w:szCs w:val="18"/>
              </w:rPr>
              <w:t>3</w:t>
            </w:r>
            <w:r w:rsidRPr="001F52AD">
              <w:rPr>
                <w:rFonts w:ascii="Tahoma" w:eastAsia="Arial Unicode MS" w:hAnsi="Tahoma" w:cs="Tahoma"/>
                <w:kern w:val="1"/>
                <w:sz w:val="18"/>
                <w:szCs w:val="18"/>
              </w:rPr>
              <w:t xml:space="preserve"> iz fizične v elektronsko obliko </w:t>
            </w:r>
          </w:p>
        </w:tc>
        <w:tc>
          <w:tcPr>
            <w:tcW w:w="1286" w:type="pct"/>
            <w:tcBorders>
              <w:bottom w:val="single" w:sz="8" w:space="0" w:color="CC9900"/>
            </w:tcBorders>
          </w:tcPr>
          <w:p w14:paraId="73708068" w14:textId="5D6DA463" w:rsidR="00DC2081" w:rsidRPr="001F52AD" w:rsidRDefault="00DC2081" w:rsidP="004E5962">
            <w:pPr>
              <w:suppressAutoHyphens w:val="0"/>
              <w:autoSpaceDE w:val="0"/>
              <w:autoSpaceDN w:val="0"/>
              <w:adjustRightInd w:val="0"/>
              <w:jc w:val="center"/>
              <w:rPr>
                <w:rFonts w:ascii="Tahoma" w:eastAsia="Arial Unicode MS" w:hAnsi="Tahoma" w:cs="Tahoma"/>
                <w:kern w:val="1"/>
                <w:sz w:val="18"/>
                <w:szCs w:val="18"/>
              </w:rPr>
            </w:pPr>
            <w:r w:rsidRPr="001F52AD">
              <w:rPr>
                <w:rFonts w:ascii="Tahoma" w:eastAsia="Arial Unicode MS" w:hAnsi="Tahoma" w:cs="Tahoma"/>
                <w:kern w:val="1"/>
                <w:sz w:val="18"/>
                <w:szCs w:val="18"/>
              </w:rPr>
              <w:t>0,</w:t>
            </w:r>
            <w:r w:rsidR="009121A6">
              <w:rPr>
                <w:rFonts w:ascii="Tahoma" w:eastAsia="Arial Unicode MS" w:hAnsi="Tahoma" w:cs="Tahoma"/>
                <w:kern w:val="1"/>
                <w:sz w:val="18"/>
                <w:szCs w:val="18"/>
              </w:rPr>
              <w:t>20</w:t>
            </w:r>
          </w:p>
        </w:tc>
      </w:tr>
    </w:tbl>
    <w:p w14:paraId="2F4C4292" w14:textId="77777777" w:rsidR="00E7241F" w:rsidRDefault="00E7241F" w:rsidP="00DC2273">
      <w:pPr>
        <w:suppressAutoHyphens w:val="0"/>
        <w:autoSpaceDE w:val="0"/>
        <w:autoSpaceDN w:val="0"/>
        <w:adjustRightInd w:val="0"/>
        <w:jc w:val="both"/>
        <w:rPr>
          <w:rFonts w:ascii="Tahoma" w:eastAsia="Arial Unicode MS" w:hAnsi="Tahoma" w:cs="Tahoma"/>
          <w:kern w:val="1"/>
          <w:sz w:val="20"/>
          <w:szCs w:val="20"/>
        </w:rPr>
      </w:pPr>
    </w:p>
    <w:p w14:paraId="63E07DCB" w14:textId="2C7212E9" w:rsidR="00DC2273" w:rsidRPr="00B537D4" w:rsidRDefault="00BD6660" w:rsidP="00DC2273">
      <w:pPr>
        <w:suppressAutoHyphens w:val="0"/>
        <w:autoSpaceDE w:val="0"/>
        <w:autoSpaceDN w:val="0"/>
        <w:adjustRightInd w:val="0"/>
        <w:jc w:val="both"/>
        <w:rPr>
          <w:rFonts w:ascii="Tahoma" w:eastAsia="Arial Unicode MS" w:hAnsi="Tahoma" w:cs="Tahoma"/>
          <w:kern w:val="1"/>
          <w:sz w:val="20"/>
          <w:szCs w:val="20"/>
        </w:rPr>
      </w:pPr>
      <w:r w:rsidRPr="00B537D4">
        <w:rPr>
          <w:rFonts w:ascii="Tahoma" w:eastAsia="Arial Unicode MS" w:hAnsi="Tahoma" w:cs="Tahoma"/>
          <w:kern w:val="1"/>
          <w:sz w:val="20"/>
          <w:szCs w:val="20"/>
        </w:rPr>
        <w:t>P</w:t>
      </w:r>
      <w:r w:rsidR="00DC2273" w:rsidRPr="00B537D4">
        <w:rPr>
          <w:rFonts w:ascii="Tahoma" w:eastAsia="Arial Unicode MS" w:hAnsi="Tahoma" w:cs="Tahoma"/>
          <w:kern w:val="1"/>
          <w:sz w:val="20"/>
          <w:szCs w:val="20"/>
        </w:rPr>
        <w:t xml:space="preserve">oštnina za pošiljanje informacij po pošti </w:t>
      </w:r>
      <w:r w:rsidRPr="00B537D4">
        <w:rPr>
          <w:rFonts w:ascii="Tahoma" w:eastAsia="Arial Unicode MS" w:hAnsi="Tahoma" w:cs="Tahoma"/>
          <w:kern w:val="1"/>
          <w:sz w:val="20"/>
          <w:szCs w:val="20"/>
        </w:rPr>
        <w:t xml:space="preserve">se zaračuna </w:t>
      </w:r>
      <w:r w:rsidR="00DC2273" w:rsidRPr="00B537D4">
        <w:rPr>
          <w:rFonts w:ascii="Tahoma" w:eastAsia="Arial Unicode MS" w:hAnsi="Tahoma" w:cs="Tahoma"/>
          <w:kern w:val="1"/>
          <w:sz w:val="20"/>
          <w:szCs w:val="20"/>
        </w:rPr>
        <w:t>skladno z veljavnim cenikom za poš</w:t>
      </w:r>
      <w:r w:rsidR="00144227" w:rsidRPr="00B537D4">
        <w:rPr>
          <w:rFonts w:ascii="Tahoma" w:eastAsia="Arial Unicode MS" w:hAnsi="Tahoma" w:cs="Tahoma"/>
          <w:kern w:val="1"/>
          <w:sz w:val="20"/>
          <w:szCs w:val="20"/>
        </w:rPr>
        <w:t>tne storitve</w:t>
      </w:r>
      <w:r w:rsidRPr="00B537D4">
        <w:rPr>
          <w:rFonts w:ascii="Tahoma" w:eastAsia="Arial Unicode MS" w:hAnsi="Tahoma" w:cs="Tahoma"/>
          <w:kern w:val="1"/>
          <w:sz w:val="20"/>
          <w:szCs w:val="20"/>
        </w:rPr>
        <w:t>.</w:t>
      </w:r>
    </w:p>
    <w:p w14:paraId="3646BDF2" w14:textId="77777777" w:rsidR="00DC2273" w:rsidRPr="00B537D4" w:rsidRDefault="00DC2273" w:rsidP="000E2954">
      <w:pPr>
        <w:jc w:val="both"/>
        <w:rPr>
          <w:rFonts w:ascii="Tahoma" w:eastAsia="Arial Unicode MS" w:hAnsi="Tahoma" w:cs="Tahoma"/>
          <w:kern w:val="1"/>
          <w:sz w:val="20"/>
          <w:szCs w:val="20"/>
        </w:rPr>
      </w:pPr>
    </w:p>
    <w:p w14:paraId="37E66BF4" w14:textId="4A0C55EB" w:rsidR="00E477E7" w:rsidRPr="009121A6" w:rsidRDefault="00E477E7" w:rsidP="000E2954">
      <w:pPr>
        <w:jc w:val="both"/>
        <w:rPr>
          <w:rFonts w:ascii="Tahoma" w:eastAsia="Arial Unicode MS" w:hAnsi="Tahoma" w:cs="Tahoma"/>
          <w:b/>
          <w:bCs/>
          <w:kern w:val="1"/>
          <w:sz w:val="20"/>
          <w:szCs w:val="20"/>
        </w:rPr>
      </w:pPr>
      <w:r w:rsidRPr="009121A6">
        <w:rPr>
          <w:rFonts w:ascii="Tahoma" w:eastAsia="Arial Unicode MS" w:hAnsi="Tahoma" w:cs="Tahoma"/>
          <w:b/>
          <w:bCs/>
          <w:kern w:val="1"/>
          <w:sz w:val="20"/>
          <w:szCs w:val="20"/>
        </w:rPr>
        <w:t>Za posredovanje informacij se zaračunajo materialni stroški le, kadar ti presegajo 20 EUR (z vključenim DDV).</w:t>
      </w:r>
    </w:p>
    <w:p w14:paraId="5CD3A7CD" w14:textId="77777777" w:rsidR="00E52AA1" w:rsidRPr="00B537D4" w:rsidRDefault="00E52AA1" w:rsidP="000E2954">
      <w:pPr>
        <w:jc w:val="both"/>
        <w:rPr>
          <w:rFonts w:ascii="Tahoma" w:eastAsia="Arial Unicode MS" w:hAnsi="Tahoma" w:cs="Tahoma"/>
          <w:kern w:val="1"/>
          <w:sz w:val="20"/>
          <w:szCs w:val="20"/>
        </w:rPr>
      </w:pPr>
    </w:p>
    <w:p w14:paraId="0A2A42F3" w14:textId="1F526AE5" w:rsidR="00BF39A7" w:rsidRDefault="0018544E" w:rsidP="000E2954">
      <w:pPr>
        <w:jc w:val="both"/>
        <w:rPr>
          <w:rFonts w:ascii="Tahoma" w:eastAsia="Arial Unicode MS" w:hAnsi="Tahoma" w:cs="Tahoma"/>
          <w:kern w:val="1"/>
          <w:sz w:val="20"/>
          <w:szCs w:val="20"/>
        </w:rPr>
      </w:pPr>
      <w:r w:rsidRPr="00B537D4">
        <w:rPr>
          <w:rFonts w:ascii="Tahoma" w:eastAsia="Arial Unicode MS" w:hAnsi="Tahoma" w:cs="Tahoma"/>
          <w:kern w:val="1"/>
          <w:sz w:val="20"/>
          <w:szCs w:val="20"/>
        </w:rPr>
        <w:t>Stroški se plačajo ob prejemu zahtevanih podatkov. Psihiatrična bolnišnica Begunje, ob izročitvi podatkov posamezniku in ob plačilu, izda račun, iz katerega je razvidno, da so to stroški fotokopiranja oziroma drugih stroški iz cenika materialnih stroškov za posredovanje informacij javnega značaja. Stroški fotokopiranja zdravstvene dokumentacije se</w:t>
      </w:r>
      <w:r w:rsidR="00E06EF5">
        <w:rPr>
          <w:rFonts w:ascii="Tahoma" w:eastAsia="Arial Unicode MS" w:hAnsi="Tahoma" w:cs="Tahoma"/>
          <w:kern w:val="1"/>
          <w:sz w:val="20"/>
          <w:szCs w:val="20"/>
        </w:rPr>
        <w:t xml:space="preserve"> lahko</w:t>
      </w:r>
      <w:r w:rsidRPr="00B537D4">
        <w:rPr>
          <w:rFonts w:ascii="Tahoma" w:eastAsia="Arial Unicode MS" w:hAnsi="Tahoma" w:cs="Tahoma"/>
          <w:kern w:val="1"/>
          <w:sz w:val="20"/>
          <w:szCs w:val="20"/>
        </w:rPr>
        <w:t xml:space="preserve"> poravnajo</w:t>
      </w:r>
      <w:r w:rsidR="00E06EF5">
        <w:rPr>
          <w:rFonts w:ascii="Tahoma" w:eastAsia="Arial Unicode MS" w:hAnsi="Tahoma" w:cs="Tahoma"/>
          <w:kern w:val="1"/>
          <w:sz w:val="20"/>
          <w:szCs w:val="20"/>
        </w:rPr>
        <w:t xml:space="preserve"> tudi</w:t>
      </w:r>
      <w:r w:rsidRPr="00B537D4">
        <w:rPr>
          <w:rFonts w:ascii="Tahoma" w:eastAsia="Arial Unicode MS" w:hAnsi="Tahoma" w:cs="Tahoma"/>
          <w:kern w:val="1"/>
          <w:sz w:val="20"/>
          <w:szCs w:val="20"/>
        </w:rPr>
        <w:t xml:space="preserve"> na blagajni Psihiatrične bolnišnice Begunje v </w:t>
      </w:r>
      <w:r w:rsidR="00E06EF5">
        <w:rPr>
          <w:rFonts w:ascii="Tahoma" w:eastAsia="Arial Unicode MS" w:hAnsi="Tahoma" w:cs="Tahoma"/>
          <w:kern w:val="1"/>
          <w:sz w:val="20"/>
          <w:szCs w:val="20"/>
        </w:rPr>
        <w:t>poslovni</w:t>
      </w:r>
      <w:r w:rsidRPr="00B537D4">
        <w:rPr>
          <w:rFonts w:ascii="Tahoma" w:eastAsia="Arial Unicode MS" w:hAnsi="Tahoma" w:cs="Tahoma"/>
          <w:kern w:val="1"/>
          <w:sz w:val="20"/>
          <w:szCs w:val="20"/>
        </w:rPr>
        <w:t xml:space="preserve"> stavbi, Begunje na Gorenjskem 55, 4275 Begunje na Gorenjskem.</w:t>
      </w:r>
    </w:p>
    <w:p w14:paraId="37DB944E" w14:textId="7DD54841" w:rsidR="00737DEA" w:rsidRDefault="00737DEA" w:rsidP="000E2954">
      <w:pPr>
        <w:jc w:val="both"/>
        <w:rPr>
          <w:rFonts w:ascii="Tahoma" w:eastAsia="Arial Unicode MS" w:hAnsi="Tahoma" w:cs="Tahoma"/>
          <w:kern w:val="1"/>
          <w:sz w:val="20"/>
          <w:szCs w:val="20"/>
        </w:rPr>
      </w:pPr>
    </w:p>
    <w:p w14:paraId="6BFA79AF" w14:textId="28A67D77" w:rsidR="00737DEA" w:rsidRDefault="00737DEA" w:rsidP="00737DEA">
      <w:pPr>
        <w:jc w:val="both"/>
        <w:rPr>
          <w:rFonts w:ascii="Tahoma" w:eastAsia="Arial Unicode MS" w:hAnsi="Tahoma" w:cs="Tahoma"/>
          <w:kern w:val="1"/>
          <w:sz w:val="20"/>
          <w:szCs w:val="20"/>
        </w:rPr>
      </w:pPr>
      <w:r w:rsidRPr="002D03F9">
        <w:rPr>
          <w:rFonts w:ascii="Tahoma" w:eastAsia="Arial Unicode MS" w:hAnsi="Tahoma" w:cs="Tahoma"/>
          <w:kern w:val="1"/>
          <w:sz w:val="20"/>
          <w:szCs w:val="20"/>
        </w:rPr>
        <w:t>Dostop do</w:t>
      </w:r>
      <w:r>
        <w:rPr>
          <w:rFonts w:ascii="Tahoma" w:eastAsia="Arial Unicode MS" w:hAnsi="Tahoma" w:cs="Tahoma"/>
          <w:kern w:val="1"/>
          <w:sz w:val="20"/>
          <w:szCs w:val="20"/>
        </w:rPr>
        <w:t xml:space="preserve"> nekaterih</w:t>
      </w:r>
      <w:r w:rsidRPr="002D03F9">
        <w:rPr>
          <w:rFonts w:ascii="Tahoma" w:eastAsia="Arial Unicode MS" w:hAnsi="Tahoma" w:cs="Tahoma"/>
          <w:kern w:val="1"/>
          <w:sz w:val="20"/>
          <w:szCs w:val="20"/>
        </w:rPr>
        <w:t xml:space="preserve"> informacij javnega značaja je možen</w:t>
      </w:r>
      <w:r>
        <w:rPr>
          <w:rFonts w:ascii="Tahoma" w:eastAsia="Arial Unicode MS" w:hAnsi="Tahoma" w:cs="Tahoma"/>
          <w:kern w:val="1"/>
          <w:sz w:val="20"/>
          <w:szCs w:val="20"/>
        </w:rPr>
        <w:t xml:space="preserve"> preko spletne strani</w:t>
      </w:r>
      <w:r w:rsidRPr="002D03F9">
        <w:rPr>
          <w:rFonts w:ascii="Tahoma" w:eastAsia="Arial Unicode MS" w:hAnsi="Tahoma" w:cs="Tahoma"/>
          <w:kern w:val="1"/>
          <w:sz w:val="20"/>
          <w:szCs w:val="20"/>
        </w:rPr>
        <w:t xml:space="preserve"> </w:t>
      </w:r>
      <w:hyperlink r:id="rId28" w:history="1">
        <w:r w:rsidRPr="002D03F9">
          <w:rPr>
            <w:rStyle w:val="Hiperpovezava"/>
            <w:rFonts w:ascii="Tahoma" w:eastAsia="Arial Unicode MS" w:hAnsi="Tahoma" w:cs="Tahoma"/>
            <w:kern w:val="1"/>
            <w:sz w:val="20"/>
            <w:szCs w:val="20"/>
          </w:rPr>
          <w:t>Psihiatrične bolnišnice Begunje</w:t>
        </w:r>
      </w:hyperlink>
      <w:r w:rsidR="00E7241F">
        <w:rPr>
          <w:rFonts w:ascii="Tahoma" w:eastAsia="Arial Unicode MS" w:hAnsi="Tahoma" w:cs="Tahoma"/>
          <w:kern w:val="1"/>
          <w:sz w:val="20"/>
          <w:szCs w:val="20"/>
        </w:rPr>
        <w:t xml:space="preserve"> oziroma na naslednjih povezavah:</w:t>
      </w:r>
    </w:p>
    <w:p w14:paraId="294FCA8D" w14:textId="77777777" w:rsidR="00924178" w:rsidRDefault="00197CD4" w:rsidP="0056412A">
      <w:pPr>
        <w:pStyle w:val="b-naslov"/>
        <w:numPr>
          <w:ilvl w:val="0"/>
          <w:numId w:val="25"/>
        </w:numPr>
        <w:spacing w:before="0" w:beforeAutospacing="0" w:after="0" w:afterAutospacing="0"/>
        <w:jc w:val="both"/>
        <w:rPr>
          <w:rFonts w:ascii="Tahoma" w:hAnsi="Tahoma" w:cs="Tahoma"/>
          <w:sz w:val="20"/>
          <w:szCs w:val="20"/>
        </w:rPr>
      </w:pPr>
      <w:hyperlink r:id="rId29" w:history="1">
        <w:r w:rsidR="00B34566" w:rsidRPr="00B34566">
          <w:rPr>
            <w:rStyle w:val="Hiperpovezava"/>
            <w:rFonts w:ascii="Tahoma" w:hAnsi="Tahoma" w:cs="Tahoma"/>
            <w:sz w:val="20"/>
            <w:szCs w:val="20"/>
          </w:rPr>
          <w:t>Cenik ambulantnih storitev za samoplačnike</w:t>
        </w:r>
      </w:hyperlink>
    </w:p>
    <w:p w14:paraId="16851386" w14:textId="77777777" w:rsidR="00924178" w:rsidRDefault="00197CD4" w:rsidP="00AA22D8">
      <w:pPr>
        <w:pStyle w:val="b-naslov"/>
        <w:numPr>
          <w:ilvl w:val="0"/>
          <w:numId w:val="25"/>
        </w:numPr>
        <w:spacing w:before="0" w:beforeAutospacing="0" w:after="0" w:afterAutospacing="0"/>
        <w:jc w:val="both"/>
        <w:rPr>
          <w:rFonts w:ascii="Tahoma" w:hAnsi="Tahoma" w:cs="Tahoma"/>
          <w:sz w:val="20"/>
          <w:szCs w:val="20"/>
        </w:rPr>
      </w:pPr>
      <w:hyperlink r:id="rId30" w:history="1">
        <w:r w:rsidR="00E05A16" w:rsidRPr="00924178">
          <w:rPr>
            <w:rStyle w:val="Hiperpovezava"/>
            <w:rFonts w:ascii="Tahoma" w:hAnsi="Tahoma" w:cs="Tahoma"/>
            <w:sz w:val="20"/>
            <w:szCs w:val="20"/>
          </w:rPr>
          <w:t>Javna naročila</w:t>
        </w:r>
      </w:hyperlink>
    </w:p>
    <w:p w14:paraId="2AA436AF" w14:textId="77767575" w:rsidR="00AA22D8" w:rsidRPr="00924178" w:rsidRDefault="00FB0F46" w:rsidP="00AA22D8">
      <w:pPr>
        <w:pStyle w:val="b-naslov"/>
        <w:numPr>
          <w:ilvl w:val="0"/>
          <w:numId w:val="25"/>
        </w:numPr>
        <w:spacing w:before="0" w:beforeAutospacing="0" w:after="0" w:afterAutospacing="0"/>
        <w:jc w:val="both"/>
        <w:rPr>
          <w:rStyle w:val="Hiperpovezava"/>
          <w:rFonts w:ascii="Tahoma" w:hAnsi="Tahoma" w:cs="Tahoma"/>
          <w:color w:val="auto"/>
          <w:sz w:val="20"/>
          <w:szCs w:val="20"/>
          <w:u w:val="none"/>
        </w:rPr>
      </w:pPr>
      <w:r>
        <w:rPr>
          <w:rFonts w:ascii="Tahoma" w:hAnsi="Tahoma" w:cs="Tahoma"/>
          <w:sz w:val="20"/>
          <w:szCs w:val="20"/>
        </w:rPr>
        <w:fldChar w:fldCharType="begin"/>
      </w:r>
      <w:r w:rsidRPr="00924178">
        <w:rPr>
          <w:rFonts w:ascii="Tahoma" w:hAnsi="Tahoma" w:cs="Tahoma"/>
          <w:sz w:val="20"/>
          <w:szCs w:val="20"/>
        </w:rPr>
        <w:instrText xml:space="preserve"> HYPERLINK "https://www.pb-begunje.si/?m=00200109" </w:instrText>
      </w:r>
      <w:r>
        <w:rPr>
          <w:rFonts w:ascii="Tahoma" w:hAnsi="Tahoma" w:cs="Tahoma"/>
          <w:sz w:val="20"/>
          <w:szCs w:val="20"/>
        </w:rPr>
        <w:fldChar w:fldCharType="separate"/>
      </w:r>
      <w:r w:rsidR="00AA22D8" w:rsidRPr="00924178">
        <w:rPr>
          <w:rStyle w:val="Hiperpovezava"/>
          <w:rFonts w:ascii="Tahoma" w:hAnsi="Tahoma" w:cs="Tahoma"/>
          <w:sz w:val="20"/>
          <w:szCs w:val="20"/>
        </w:rPr>
        <w:t>Čakalne dobe</w:t>
      </w:r>
    </w:p>
    <w:p w14:paraId="45322996" w14:textId="0A3026DA" w:rsidR="00AA22D8" w:rsidRDefault="00FB0F46" w:rsidP="00924178">
      <w:pPr>
        <w:pStyle w:val="b-naslov"/>
        <w:numPr>
          <w:ilvl w:val="0"/>
          <w:numId w:val="25"/>
        </w:numPr>
        <w:spacing w:before="0" w:beforeAutospacing="0" w:after="0" w:afterAutospacing="0"/>
        <w:jc w:val="both"/>
        <w:rPr>
          <w:rFonts w:ascii="Tahoma" w:hAnsi="Tahoma" w:cs="Tahoma"/>
          <w:sz w:val="20"/>
          <w:szCs w:val="20"/>
        </w:rPr>
      </w:pPr>
      <w:r>
        <w:rPr>
          <w:rFonts w:ascii="Tahoma" w:hAnsi="Tahoma" w:cs="Tahoma"/>
          <w:sz w:val="20"/>
          <w:szCs w:val="20"/>
        </w:rPr>
        <w:fldChar w:fldCharType="end"/>
      </w:r>
      <w:hyperlink r:id="rId31" w:history="1">
        <w:r w:rsidR="00AA22D8" w:rsidRPr="00AA22D8">
          <w:rPr>
            <w:rStyle w:val="Hiperpovezava"/>
            <w:rFonts w:ascii="Tahoma" w:hAnsi="Tahoma" w:cs="Tahoma"/>
            <w:sz w:val="20"/>
            <w:szCs w:val="20"/>
          </w:rPr>
          <w:t>Urnik ambulantne obravnave</w:t>
        </w:r>
      </w:hyperlink>
    </w:p>
    <w:sectPr w:rsidR="00AA22D8" w:rsidSect="00AF2F1E">
      <w:headerReference w:type="default" r:id="rId32"/>
      <w:footerReference w:type="default" r:id="rId33"/>
      <w:headerReference w:type="first" r:id="rId34"/>
      <w:footerReference w:type="first" r:id="rId35"/>
      <w:footnotePr>
        <w:pos w:val="beneathText"/>
      </w:footnotePr>
      <w:pgSz w:w="11905" w:h="16837"/>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44A6" w14:textId="77777777" w:rsidR="00197CD4" w:rsidRDefault="00197CD4">
      <w:r>
        <w:separator/>
      </w:r>
    </w:p>
  </w:endnote>
  <w:endnote w:type="continuationSeparator" w:id="0">
    <w:p w14:paraId="64E25002" w14:textId="77777777" w:rsidR="00197CD4" w:rsidRDefault="0019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otype Corsiva">
    <w:panose1 w:val="03010101010201010101"/>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C648" w14:textId="77777777" w:rsidR="004A13A0" w:rsidRDefault="004A13A0">
    <w:pPr>
      <w:pStyle w:val="Noga"/>
      <w:jc w:val="right"/>
    </w:pPr>
  </w:p>
  <w:p w14:paraId="4BD37C57" w14:textId="77777777" w:rsidR="004A13A0" w:rsidRDefault="004A13A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B9FD" w14:textId="77777777" w:rsidR="004A13A0" w:rsidRDefault="004A13A0">
    <w:pPr>
      <w:pStyle w:val="Noga"/>
      <w:jc w:val="right"/>
    </w:pPr>
  </w:p>
  <w:p w14:paraId="036FF768" w14:textId="77777777" w:rsidR="004A13A0" w:rsidRPr="00D07999" w:rsidRDefault="004A13A0" w:rsidP="00D079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92B5" w14:textId="77777777" w:rsidR="00197CD4" w:rsidRDefault="00197CD4">
      <w:r>
        <w:separator/>
      </w:r>
    </w:p>
  </w:footnote>
  <w:footnote w:type="continuationSeparator" w:id="0">
    <w:p w14:paraId="00233596" w14:textId="77777777" w:rsidR="00197CD4" w:rsidRDefault="00197CD4">
      <w:r>
        <w:continuationSeparator/>
      </w:r>
    </w:p>
  </w:footnote>
  <w:footnote w:id="1">
    <w:p w14:paraId="7047F454" w14:textId="267D7144" w:rsidR="004A13A0" w:rsidRPr="00305BF5" w:rsidRDefault="004A13A0" w:rsidP="00305BF5">
      <w:pPr>
        <w:jc w:val="both"/>
        <w:rPr>
          <w:rFonts w:ascii="Tahoma" w:hAnsi="Tahoma" w:cs="Tahoma"/>
          <w:sz w:val="16"/>
          <w:szCs w:val="16"/>
        </w:rPr>
      </w:pPr>
      <w:r w:rsidRPr="00305BF5">
        <w:rPr>
          <w:rStyle w:val="Sprotnaopomba-sklic"/>
          <w:rFonts w:ascii="Tahoma" w:hAnsi="Tahoma" w:cs="Tahoma"/>
          <w:sz w:val="16"/>
          <w:szCs w:val="16"/>
        </w:rPr>
        <w:footnoteRef/>
      </w:r>
      <w:r w:rsidRPr="00305BF5">
        <w:rPr>
          <w:rFonts w:ascii="Tahoma" w:hAnsi="Tahoma" w:cs="Tahoma"/>
          <w:sz w:val="16"/>
          <w:szCs w:val="16"/>
        </w:rPr>
        <w:t xml:space="preserve"> Izvajanje dejavnosti Kuhinje in Kluba je preneseno na zunanjega izvajalca.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rPr>
      <w:id w:val="12529689"/>
      <w:docPartObj>
        <w:docPartGallery w:val="Page Numbers (Top of Page)"/>
        <w:docPartUnique/>
      </w:docPartObj>
    </w:sdtPr>
    <w:sdtEndPr>
      <w:rPr>
        <w:spacing w:val="0"/>
      </w:rPr>
    </w:sdtEndPr>
    <w:sdtContent>
      <w:p w14:paraId="4061ADAE" w14:textId="77777777" w:rsidR="004A13A0" w:rsidRPr="001F392E" w:rsidRDefault="004A13A0" w:rsidP="00D072DA">
        <w:pPr>
          <w:pStyle w:val="Glava"/>
          <w:pBdr>
            <w:bottom w:val="single" w:sz="4" w:space="1" w:color="D9D9D9" w:themeColor="background1" w:themeShade="D9"/>
          </w:pBdr>
          <w:jc w:val="right"/>
          <w:rPr>
            <w:rFonts w:ascii="Tahoma" w:hAnsi="Tahoma" w:cs="Tahoma"/>
          </w:rPr>
        </w:pPr>
        <w:r w:rsidRPr="001F392E">
          <w:rPr>
            <w:rFonts w:ascii="Tahoma" w:hAnsi="Tahoma" w:cs="Tahoma"/>
            <w:color w:val="7F7F7F" w:themeColor="background1" w:themeShade="7F"/>
            <w:spacing w:val="60"/>
            <w:sz w:val="16"/>
            <w:szCs w:val="16"/>
          </w:rPr>
          <w:t>Psihiatrična bolnišnica Begunje</w:t>
        </w:r>
        <w:r>
          <w:rPr>
            <w:rFonts w:ascii="Tahoma" w:hAnsi="Tahoma" w:cs="Tahoma"/>
            <w:color w:val="7F7F7F" w:themeColor="background1" w:themeShade="7F"/>
            <w:spacing w:val="60"/>
            <w:sz w:val="16"/>
            <w:szCs w:val="16"/>
          </w:rPr>
          <w:t xml:space="preserve">  </w:t>
        </w:r>
        <w:r w:rsidRPr="001F392E">
          <w:rPr>
            <w:rFonts w:ascii="Tahoma" w:hAnsi="Tahoma" w:cs="Tahoma"/>
          </w:rPr>
          <w:t xml:space="preserve"> | </w:t>
        </w:r>
        <w:r w:rsidRPr="001F392E">
          <w:rPr>
            <w:rFonts w:ascii="Tahoma" w:hAnsi="Tahoma" w:cs="Tahoma"/>
            <w:sz w:val="16"/>
            <w:szCs w:val="16"/>
          </w:rPr>
          <w:fldChar w:fldCharType="begin"/>
        </w:r>
        <w:r w:rsidRPr="001F392E">
          <w:rPr>
            <w:rFonts w:ascii="Tahoma" w:hAnsi="Tahoma" w:cs="Tahoma"/>
            <w:sz w:val="16"/>
            <w:szCs w:val="16"/>
          </w:rPr>
          <w:instrText xml:space="preserve"> PAGE   \* MERGEFORMAT </w:instrText>
        </w:r>
        <w:r w:rsidRPr="001F392E">
          <w:rPr>
            <w:rFonts w:ascii="Tahoma" w:hAnsi="Tahoma" w:cs="Tahoma"/>
            <w:sz w:val="16"/>
            <w:szCs w:val="16"/>
          </w:rPr>
          <w:fldChar w:fldCharType="separate"/>
        </w:r>
        <w:r w:rsidR="0011598A" w:rsidRPr="0011598A">
          <w:rPr>
            <w:rFonts w:ascii="Tahoma" w:hAnsi="Tahoma" w:cs="Tahoma"/>
            <w:b/>
            <w:noProof/>
            <w:sz w:val="16"/>
            <w:szCs w:val="16"/>
          </w:rPr>
          <w:t>2</w:t>
        </w:r>
        <w:r w:rsidRPr="001F392E">
          <w:rPr>
            <w:rFonts w:ascii="Tahoma" w:hAnsi="Tahoma" w:cs="Tahoma"/>
            <w:sz w:val="16"/>
            <w:szCs w:val="16"/>
          </w:rPr>
          <w:fldChar w:fldCharType="end"/>
        </w:r>
      </w:p>
      <w:p w14:paraId="7E50CD9D" w14:textId="0E7D1A43" w:rsidR="004A13A0" w:rsidRPr="001F392E" w:rsidRDefault="004A13A0" w:rsidP="00D072DA">
        <w:pPr>
          <w:pStyle w:val="Glava"/>
          <w:pBdr>
            <w:bottom w:val="single" w:sz="4" w:space="1" w:color="D9D9D9" w:themeColor="background1" w:themeShade="D9"/>
          </w:pBdr>
          <w:jc w:val="center"/>
          <w:rPr>
            <w:color w:val="7F7F7F" w:themeColor="background1" w:themeShade="7F"/>
            <w:spacing w:val="60"/>
          </w:rPr>
        </w:pPr>
        <w:r w:rsidRPr="00553306">
          <w:rPr>
            <w:rFonts w:ascii="Tahoma" w:hAnsi="Tahoma" w:cs="Tahoma"/>
            <w:sz w:val="21"/>
            <w:szCs w:val="21"/>
          </w:rPr>
          <w:t xml:space="preserve">                                           </w:t>
        </w:r>
        <w:r>
          <w:rPr>
            <w:rFonts w:ascii="Tahoma" w:hAnsi="Tahoma" w:cs="Tahoma"/>
            <w:sz w:val="21"/>
            <w:szCs w:val="21"/>
          </w:rPr>
          <w:t xml:space="preserve">    </w:t>
        </w:r>
        <w:r w:rsidR="00F35764">
          <w:rPr>
            <w:rFonts w:ascii="Tahoma" w:hAnsi="Tahoma" w:cs="Tahoma"/>
            <w:sz w:val="21"/>
            <w:szCs w:val="21"/>
          </w:rPr>
          <w:t xml:space="preserve">   </w:t>
        </w:r>
        <w:r w:rsidRPr="00D072DA">
          <w:rPr>
            <w:rFonts w:ascii="Tahoma" w:hAnsi="Tahoma" w:cs="Tahoma"/>
            <w:sz w:val="18"/>
            <w:szCs w:val="18"/>
          </w:rPr>
          <w:t>KATALOG INFORMACIJ JAVNEGA ZNAČAJA</w:t>
        </w:r>
        <w:r w:rsidR="00F04CAA">
          <w:rPr>
            <w:rFonts w:ascii="Tahoma" w:hAnsi="Tahoma" w:cs="Tahoma"/>
            <w:sz w:val="18"/>
            <w:szCs w:val="18"/>
          </w:rPr>
          <w:t xml:space="preserve">, </w:t>
        </w:r>
        <w:r w:rsidR="00F35764">
          <w:rPr>
            <w:rFonts w:ascii="Tahoma" w:hAnsi="Tahoma" w:cs="Tahoma"/>
            <w:sz w:val="18"/>
            <w:szCs w:val="18"/>
          </w:rPr>
          <w:t>februar 2022</w:t>
        </w:r>
        <w:r>
          <w:t xml:space="preserve">    </w:t>
        </w:r>
      </w:p>
    </w:sdtContent>
  </w:sdt>
  <w:p w14:paraId="7CED0554" w14:textId="77777777" w:rsidR="004A13A0" w:rsidRDefault="004A13A0" w:rsidP="00D072D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E6AF" w14:textId="77777777" w:rsidR="004A13A0" w:rsidRDefault="004A13A0" w:rsidP="009E5A42">
    <w:pPr>
      <w:pStyle w:val="Glava"/>
    </w:pPr>
    <w:r>
      <w:rPr>
        <w:noProof/>
        <w:lang w:eastAsia="sl-SI"/>
      </w:rPr>
      <w:drawing>
        <wp:inline distT="0" distB="0" distL="0" distR="0" wp14:anchorId="2C9573C7" wp14:editId="7C875EAC">
          <wp:extent cx="6120765" cy="12801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280160"/>
                  </a:xfrm>
                  <a:prstGeom prst="rect">
                    <a:avLst/>
                  </a:prstGeom>
                  <a:noFill/>
                </pic:spPr>
              </pic:pic>
            </a:graphicData>
          </a:graphic>
        </wp:inline>
      </w:drawing>
    </w:r>
  </w:p>
  <w:p w14:paraId="2B64C2FC" w14:textId="77777777" w:rsidR="004A13A0" w:rsidRPr="009E5A42" w:rsidRDefault="004A13A0" w:rsidP="009E5A4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
      <w:numFmt w:val="bullet"/>
      <w:lvlText w:val="-"/>
      <w:lvlJc w:val="left"/>
      <w:pPr>
        <w:tabs>
          <w:tab w:val="num" w:pos="720"/>
        </w:tabs>
        <w:ind w:left="720" w:hanging="360"/>
      </w:pPr>
      <w:rPr>
        <w:rFonts w:ascii="Tahoma" w:hAnsi="Tahoma" w:cs="Tahoma"/>
      </w:rPr>
    </w:lvl>
  </w:abstractNum>
  <w:abstractNum w:abstractNumId="1" w15:restartNumberingAfterBreak="0">
    <w:nsid w:val="00737B1B"/>
    <w:multiLevelType w:val="hybridMultilevel"/>
    <w:tmpl w:val="34FE470C"/>
    <w:lvl w:ilvl="0" w:tplc="457068D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476996"/>
    <w:multiLevelType w:val="hybridMultilevel"/>
    <w:tmpl w:val="ED40749A"/>
    <w:lvl w:ilvl="0" w:tplc="92B4881A">
      <w:start w:val="1"/>
      <w:numFmt w:val="bullet"/>
      <w:lvlText w:val=""/>
      <w:lvlJc w:val="left"/>
      <w:pPr>
        <w:ind w:left="720" w:hanging="360"/>
      </w:pPr>
      <w:rPr>
        <w:rFonts w:ascii="Symbol" w:hAnsi="Symbol" w:hint="default"/>
      </w:rPr>
    </w:lvl>
    <w:lvl w:ilvl="1" w:tplc="92B4881A">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4940C7"/>
    <w:multiLevelType w:val="hybridMultilevel"/>
    <w:tmpl w:val="AB464C66"/>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11933"/>
    <w:multiLevelType w:val="hybridMultilevel"/>
    <w:tmpl w:val="BD8C1B30"/>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7D4AF4"/>
    <w:multiLevelType w:val="hybridMultilevel"/>
    <w:tmpl w:val="6124029A"/>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284496"/>
    <w:multiLevelType w:val="hybridMultilevel"/>
    <w:tmpl w:val="B3FEA044"/>
    <w:lvl w:ilvl="0" w:tplc="1B6C601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CD056A"/>
    <w:multiLevelType w:val="hybridMultilevel"/>
    <w:tmpl w:val="E9F26F6C"/>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3626FF"/>
    <w:multiLevelType w:val="hybridMultilevel"/>
    <w:tmpl w:val="A18AD7A0"/>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C2781F"/>
    <w:multiLevelType w:val="hybridMultilevel"/>
    <w:tmpl w:val="0358C0B4"/>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0E6B9F"/>
    <w:multiLevelType w:val="hybridMultilevel"/>
    <w:tmpl w:val="F59CF05A"/>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B9448F"/>
    <w:multiLevelType w:val="hybridMultilevel"/>
    <w:tmpl w:val="B40E12AE"/>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2B0B09"/>
    <w:multiLevelType w:val="hybridMultilevel"/>
    <w:tmpl w:val="F6D60F36"/>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F02644"/>
    <w:multiLevelType w:val="hybridMultilevel"/>
    <w:tmpl w:val="73A8908E"/>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A477F"/>
    <w:multiLevelType w:val="hybridMultilevel"/>
    <w:tmpl w:val="641ABBC0"/>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6252FD"/>
    <w:multiLevelType w:val="hybridMultilevel"/>
    <w:tmpl w:val="D84EB31E"/>
    <w:lvl w:ilvl="0" w:tplc="5F6C145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EC519F"/>
    <w:multiLevelType w:val="hybridMultilevel"/>
    <w:tmpl w:val="1FB83410"/>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197BCE"/>
    <w:multiLevelType w:val="hybridMultilevel"/>
    <w:tmpl w:val="A0DCBAA0"/>
    <w:lvl w:ilvl="0" w:tplc="92B488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8C4CA9"/>
    <w:multiLevelType w:val="hybridMultilevel"/>
    <w:tmpl w:val="463247DA"/>
    <w:lvl w:ilvl="0" w:tplc="697E5C7E">
      <w:numFmt w:val="bullet"/>
      <w:lvlText w:val="-"/>
      <w:lvlJc w:val="left"/>
      <w:pPr>
        <w:ind w:left="1776" w:hanging="360"/>
      </w:pPr>
      <w:rPr>
        <w:rFonts w:ascii="Times New Roman" w:eastAsia="Times New Roman" w:hAnsi="Times New Roman"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9" w15:restartNumberingAfterBreak="0">
    <w:nsid w:val="623F5532"/>
    <w:multiLevelType w:val="hybridMultilevel"/>
    <w:tmpl w:val="5DC2738C"/>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4951F1"/>
    <w:multiLevelType w:val="hybridMultilevel"/>
    <w:tmpl w:val="BF36276C"/>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692392"/>
    <w:multiLevelType w:val="multilevel"/>
    <w:tmpl w:val="A42E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84AE5"/>
    <w:multiLevelType w:val="hybridMultilevel"/>
    <w:tmpl w:val="0A7EE006"/>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B41DC6"/>
    <w:multiLevelType w:val="hybridMultilevel"/>
    <w:tmpl w:val="AD82F1C4"/>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7B034D"/>
    <w:multiLevelType w:val="hybridMultilevel"/>
    <w:tmpl w:val="B1160470"/>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E36449A"/>
    <w:multiLevelType w:val="hybridMultilevel"/>
    <w:tmpl w:val="251AD768"/>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
  </w:num>
  <w:num w:numId="4">
    <w:abstractNumId w:val="4"/>
  </w:num>
  <w:num w:numId="5">
    <w:abstractNumId w:val="12"/>
  </w:num>
  <w:num w:numId="6">
    <w:abstractNumId w:val="25"/>
  </w:num>
  <w:num w:numId="7">
    <w:abstractNumId w:val="20"/>
  </w:num>
  <w:num w:numId="8">
    <w:abstractNumId w:val="22"/>
  </w:num>
  <w:num w:numId="9">
    <w:abstractNumId w:val="11"/>
  </w:num>
  <w:num w:numId="10">
    <w:abstractNumId w:val="3"/>
  </w:num>
  <w:num w:numId="11">
    <w:abstractNumId w:val="7"/>
  </w:num>
  <w:num w:numId="12">
    <w:abstractNumId w:val="13"/>
  </w:num>
  <w:num w:numId="13">
    <w:abstractNumId w:val="21"/>
  </w:num>
  <w:num w:numId="14">
    <w:abstractNumId w:val="5"/>
  </w:num>
  <w:num w:numId="15">
    <w:abstractNumId w:val="16"/>
  </w:num>
  <w:num w:numId="16">
    <w:abstractNumId w:val="9"/>
  </w:num>
  <w:num w:numId="17">
    <w:abstractNumId w:val="24"/>
  </w:num>
  <w:num w:numId="18">
    <w:abstractNumId w:val="14"/>
  </w:num>
  <w:num w:numId="19">
    <w:abstractNumId w:val="23"/>
  </w:num>
  <w:num w:numId="20">
    <w:abstractNumId w:val="19"/>
  </w:num>
  <w:num w:numId="21">
    <w:abstractNumId w:val="8"/>
  </w:num>
  <w:num w:numId="22">
    <w:abstractNumId w:val="15"/>
  </w:num>
  <w:num w:numId="23">
    <w:abstractNumId w:val="10"/>
  </w:num>
  <w:num w:numId="24">
    <w:abstractNumId w:val="6"/>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E8"/>
    <w:rsid w:val="00000956"/>
    <w:rsid w:val="00005958"/>
    <w:rsid w:val="000113FF"/>
    <w:rsid w:val="00014BE5"/>
    <w:rsid w:val="0001590C"/>
    <w:rsid w:val="00025CD0"/>
    <w:rsid w:val="00037E2B"/>
    <w:rsid w:val="00063131"/>
    <w:rsid w:val="000678E5"/>
    <w:rsid w:val="0007043B"/>
    <w:rsid w:val="00074414"/>
    <w:rsid w:val="00075C70"/>
    <w:rsid w:val="0007607D"/>
    <w:rsid w:val="000777F8"/>
    <w:rsid w:val="00080F3F"/>
    <w:rsid w:val="00094005"/>
    <w:rsid w:val="000A0803"/>
    <w:rsid w:val="000B3B02"/>
    <w:rsid w:val="000B4D2D"/>
    <w:rsid w:val="000B5862"/>
    <w:rsid w:val="000B6BC3"/>
    <w:rsid w:val="000C33CE"/>
    <w:rsid w:val="000C4D2C"/>
    <w:rsid w:val="000C5EDA"/>
    <w:rsid w:val="000D30BE"/>
    <w:rsid w:val="000D5FF3"/>
    <w:rsid w:val="000D73D2"/>
    <w:rsid w:val="000E0EEE"/>
    <w:rsid w:val="000E2954"/>
    <w:rsid w:val="000E5D77"/>
    <w:rsid w:val="000E5DEA"/>
    <w:rsid w:val="000E641F"/>
    <w:rsid w:val="000F52C3"/>
    <w:rsid w:val="001016BB"/>
    <w:rsid w:val="00101B50"/>
    <w:rsid w:val="001055EB"/>
    <w:rsid w:val="00105ED5"/>
    <w:rsid w:val="0011162D"/>
    <w:rsid w:val="00111B3D"/>
    <w:rsid w:val="001136EF"/>
    <w:rsid w:val="00114DEB"/>
    <w:rsid w:val="0011598A"/>
    <w:rsid w:val="0012285E"/>
    <w:rsid w:val="00124848"/>
    <w:rsid w:val="001250C0"/>
    <w:rsid w:val="00131E66"/>
    <w:rsid w:val="001345A7"/>
    <w:rsid w:val="00135DD7"/>
    <w:rsid w:val="001369E4"/>
    <w:rsid w:val="0014121B"/>
    <w:rsid w:val="001425F9"/>
    <w:rsid w:val="00144227"/>
    <w:rsid w:val="001442A7"/>
    <w:rsid w:val="0014520E"/>
    <w:rsid w:val="00145695"/>
    <w:rsid w:val="001622F8"/>
    <w:rsid w:val="00162FFB"/>
    <w:rsid w:val="00165908"/>
    <w:rsid w:val="001705A4"/>
    <w:rsid w:val="0017190F"/>
    <w:rsid w:val="00180DE0"/>
    <w:rsid w:val="00183368"/>
    <w:rsid w:val="0018544E"/>
    <w:rsid w:val="00197B2B"/>
    <w:rsid w:val="00197CD4"/>
    <w:rsid w:val="001A0AC9"/>
    <w:rsid w:val="001A11EC"/>
    <w:rsid w:val="001A5A77"/>
    <w:rsid w:val="001B328A"/>
    <w:rsid w:val="001B6290"/>
    <w:rsid w:val="001B684D"/>
    <w:rsid w:val="001C0A2F"/>
    <w:rsid w:val="001C1648"/>
    <w:rsid w:val="001C2D43"/>
    <w:rsid w:val="001C324B"/>
    <w:rsid w:val="001C4120"/>
    <w:rsid w:val="001D46D3"/>
    <w:rsid w:val="001E116A"/>
    <w:rsid w:val="001E4C5C"/>
    <w:rsid w:val="001E516F"/>
    <w:rsid w:val="001F0F54"/>
    <w:rsid w:val="001F25DE"/>
    <w:rsid w:val="001F52AD"/>
    <w:rsid w:val="00200637"/>
    <w:rsid w:val="00200A62"/>
    <w:rsid w:val="002014AB"/>
    <w:rsid w:val="002030ED"/>
    <w:rsid w:val="00203817"/>
    <w:rsid w:val="002052CD"/>
    <w:rsid w:val="00207015"/>
    <w:rsid w:val="00211932"/>
    <w:rsid w:val="00213E77"/>
    <w:rsid w:val="00213FDB"/>
    <w:rsid w:val="00214DAF"/>
    <w:rsid w:val="0021540B"/>
    <w:rsid w:val="00216F74"/>
    <w:rsid w:val="002233E0"/>
    <w:rsid w:val="002301F7"/>
    <w:rsid w:val="002313BC"/>
    <w:rsid w:val="00231ADF"/>
    <w:rsid w:val="0023305F"/>
    <w:rsid w:val="002338B4"/>
    <w:rsid w:val="00236822"/>
    <w:rsid w:val="0023684A"/>
    <w:rsid w:val="00240DAB"/>
    <w:rsid w:val="0024408E"/>
    <w:rsid w:val="0025052D"/>
    <w:rsid w:val="00250872"/>
    <w:rsid w:val="00253BB2"/>
    <w:rsid w:val="00261236"/>
    <w:rsid w:val="002629B7"/>
    <w:rsid w:val="002723F8"/>
    <w:rsid w:val="00274145"/>
    <w:rsid w:val="00274499"/>
    <w:rsid w:val="002750C8"/>
    <w:rsid w:val="00275CD4"/>
    <w:rsid w:val="00277ACF"/>
    <w:rsid w:val="0028351A"/>
    <w:rsid w:val="002835C1"/>
    <w:rsid w:val="00292EC4"/>
    <w:rsid w:val="00294BED"/>
    <w:rsid w:val="0029551F"/>
    <w:rsid w:val="002A0A91"/>
    <w:rsid w:val="002A40BE"/>
    <w:rsid w:val="002A62B0"/>
    <w:rsid w:val="002A6A8D"/>
    <w:rsid w:val="002A73C6"/>
    <w:rsid w:val="002B4714"/>
    <w:rsid w:val="002B6708"/>
    <w:rsid w:val="002B6C88"/>
    <w:rsid w:val="002C36B2"/>
    <w:rsid w:val="002D03F9"/>
    <w:rsid w:val="002D4E53"/>
    <w:rsid w:val="002E1089"/>
    <w:rsid w:val="002E38A2"/>
    <w:rsid w:val="00301163"/>
    <w:rsid w:val="00305BF5"/>
    <w:rsid w:val="003103A5"/>
    <w:rsid w:val="00315833"/>
    <w:rsid w:val="00316FA7"/>
    <w:rsid w:val="00320F34"/>
    <w:rsid w:val="003215ED"/>
    <w:rsid w:val="00321F53"/>
    <w:rsid w:val="003226FC"/>
    <w:rsid w:val="00326B53"/>
    <w:rsid w:val="00332EE4"/>
    <w:rsid w:val="00340356"/>
    <w:rsid w:val="0034585E"/>
    <w:rsid w:val="00353C21"/>
    <w:rsid w:val="003555D8"/>
    <w:rsid w:val="00360111"/>
    <w:rsid w:val="00374B70"/>
    <w:rsid w:val="003754C0"/>
    <w:rsid w:val="003764A7"/>
    <w:rsid w:val="003766D3"/>
    <w:rsid w:val="00382F3F"/>
    <w:rsid w:val="00386BF0"/>
    <w:rsid w:val="00387D72"/>
    <w:rsid w:val="00393089"/>
    <w:rsid w:val="003A2357"/>
    <w:rsid w:val="003A23D2"/>
    <w:rsid w:val="003A701E"/>
    <w:rsid w:val="003B1F25"/>
    <w:rsid w:val="003B52BF"/>
    <w:rsid w:val="003C642B"/>
    <w:rsid w:val="003D1692"/>
    <w:rsid w:val="003D2564"/>
    <w:rsid w:val="003D3004"/>
    <w:rsid w:val="003D32D3"/>
    <w:rsid w:val="003D3EAB"/>
    <w:rsid w:val="003D5B54"/>
    <w:rsid w:val="003D6D5D"/>
    <w:rsid w:val="003D783E"/>
    <w:rsid w:val="003E1FCF"/>
    <w:rsid w:val="003E2507"/>
    <w:rsid w:val="003E47EA"/>
    <w:rsid w:val="003E5C75"/>
    <w:rsid w:val="003E6075"/>
    <w:rsid w:val="003F230E"/>
    <w:rsid w:val="004027CB"/>
    <w:rsid w:val="00406D9B"/>
    <w:rsid w:val="0041072E"/>
    <w:rsid w:val="00413037"/>
    <w:rsid w:val="00413803"/>
    <w:rsid w:val="004150F0"/>
    <w:rsid w:val="004161E4"/>
    <w:rsid w:val="00417E16"/>
    <w:rsid w:val="004202D3"/>
    <w:rsid w:val="00431B27"/>
    <w:rsid w:val="0043724C"/>
    <w:rsid w:val="0043733D"/>
    <w:rsid w:val="00441E69"/>
    <w:rsid w:val="00455E34"/>
    <w:rsid w:val="004621EF"/>
    <w:rsid w:val="00465BBF"/>
    <w:rsid w:val="00467443"/>
    <w:rsid w:val="00470962"/>
    <w:rsid w:val="00472C6F"/>
    <w:rsid w:val="0048256D"/>
    <w:rsid w:val="0048503A"/>
    <w:rsid w:val="00485AD1"/>
    <w:rsid w:val="00491C04"/>
    <w:rsid w:val="00496985"/>
    <w:rsid w:val="004A13A0"/>
    <w:rsid w:val="004A191A"/>
    <w:rsid w:val="004A1944"/>
    <w:rsid w:val="004A2851"/>
    <w:rsid w:val="004A5CD8"/>
    <w:rsid w:val="004B1FAB"/>
    <w:rsid w:val="004B3C78"/>
    <w:rsid w:val="004B5595"/>
    <w:rsid w:val="004C02B7"/>
    <w:rsid w:val="004C255C"/>
    <w:rsid w:val="004C2707"/>
    <w:rsid w:val="004C2B5F"/>
    <w:rsid w:val="004C319B"/>
    <w:rsid w:val="004C346E"/>
    <w:rsid w:val="004C44AA"/>
    <w:rsid w:val="004D0546"/>
    <w:rsid w:val="004D2B1C"/>
    <w:rsid w:val="004D3CA6"/>
    <w:rsid w:val="004D539B"/>
    <w:rsid w:val="004D5727"/>
    <w:rsid w:val="004D7E12"/>
    <w:rsid w:val="004E5962"/>
    <w:rsid w:val="004F09E5"/>
    <w:rsid w:val="005040C6"/>
    <w:rsid w:val="005050D0"/>
    <w:rsid w:val="00505346"/>
    <w:rsid w:val="00507515"/>
    <w:rsid w:val="005107E0"/>
    <w:rsid w:val="005111BF"/>
    <w:rsid w:val="00513680"/>
    <w:rsid w:val="00513AB0"/>
    <w:rsid w:val="00516B1E"/>
    <w:rsid w:val="00520B4B"/>
    <w:rsid w:val="005221F0"/>
    <w:rsid w:val="0052317A"/>
    <w:rsid w:val="00524A09"/>
    <w:rsid w:val="005347AF"/>
    <w:rsid w:val="0054226F"/>
    <w:rsid w:val="0055216F"/>
    <w:rsid w:val="0056412A"/>
    <w:rsid w:val="00565983"/>
    <w:rsid w:val="005701C6"/>
    <w:rsid w:val="00570E5C"/>
    <w:rsid w:val="00574284"/>
    <w:rsid w:val="005754D4"/>
    <w:rsid w:val="005769F2"/>
    <w:rsid w:val="005816D3"/>
    <w:rsid w:val="00583B23"/>
    <w:rsid w:val="0059020D"/>
    <w:rsid w:val="005926F8"/>
    <w:rsid w:val="005A0428"/>
    <w:rsid w:val="005A19DD"/>
    <w:rsid w:val="005A3AFE"/>
    <w:rsid w:val="005A3DA5"/>
    <w:rsid w:val="005A4388"/>
    <w:rsid w:val="005A5652"/>
    <w:rsid w:val="005A666D"/>
    <w:rsid w:val="005B5B43"/>
    <w:rsid w:val="005B7233"/>
    <w:rsid w:val="005B766A"/>
    <w:rsid w:val="005B7D90"/>
    <w:rsid w:val="005C54C1"/>
    <w:rsid w:val="005D30D4"/>
    <w:rsid w:val="005D6641"/>
    <w:rsid w:val="005E1B12"/>
    <w:rsid w:val="005E2B91"/>
    <w:rsid w:val="005E2DAC"/>
    <w:rsid w:val="005E4C42"/>
    <w:rsid w:val="005F1CA0"/>
    <w:rsid w:val="005F2E14"/>
    <w:rsid w:val="006060E3"/>
    <w:rsid w:val="00613CA1"/>
    <w:rsid w:val="00615D72"/>
    <w:rsid w:val="006161E3"/>
    <w:rsid w:val="00616C47"/>
    <w:rsid w:val="00616E56"/>
    <w:rsid w:val="0061797C"/>
    <w:rsid w:val="006256AF"/>
    <w:rsid w:val="00627996"/>
    <w:rsid w:val="00631AFC"/>
    <w:rsid w:val="00634E1C"/>
    <w:rsid w:val="006362B1"/>
    <w:rsid w:val="00637874"/>
    <w:rsid w:val="00646C1C"/>
    <w:rsid w:val="00647A9F"/>
    <w:rsid w:val="00651C7E"/>
    <w:rsid w:val="006548C5"/>
    <w:rsid w:val="006549E0"/>
    <w:rsid w:val="0066209A"/>
    <w:rsid w:val="00670079"/>
    <w:rsid w:val="00670920"/>
    <w:rsid w:val="0067167C"/>
    <w:rsid w:val="00673107"/>
    <w:rsid w:val="006740DA"/>
    <w:rsid w:val="006740FF"/>
    <w:rsid w:val="006743DA"/>
    <w:rsid w:val="00675666"/>
    <w:rsid w:val="00681463"/>
    <w:rsid w:val="0068200C"/>
    <w:rsid w:val="00691678"/>
    <w:rsid w:val="00693279"/>
    <w:rsid w:val="00696DE2"/>
    <w:rsid w:val="006A1A21"/>
    <w:rsid w:val="006A24A6"/>
    <w:rsid w:val="006A793E"/>
    <w:rsid w:val="006A7B8F"/>
    <w:rsid w:val="006B069D"/>
    <w:rsid w:val="006B33B1"/>
    <w:rsid w:val="006B48B6"/>
    <w:rsid w:val="006B6267"/>
    <w:rsid w:val="006B7C09"/>
    <w:rsid w:val="006C2FCE"/>
    <w:rsid w:val="006C30C2"/>
    <w:rsid w:val="006D0CAB"/>
    <w:rsid w:val="006D6AEF"/>
    <w:rsid w:val="006D7CBC"/>
    <w:rsid w:val="006D7DC2"/>
    <w:rsid w:val="006E2512"/>
    <w:rsid w:val="006E29E3"/>
    <w:rsid w:val="006E3B55"/>
    <w:rsid w:val="006E43FE"/>
    <w:rsid w:val="006F0ABA"/>
    <w:rsid w:val="006F758B"/>
    <w:rsid w:val="007003A9"/>
    <w:rsid w:val="00710A9F"/>
    <w:rsid w:val="00712EF8"/>
    <w:rsid w:val="00713AB3"/>
    <w:rsid w:val="00717932"/>
    <w:rsid w:val="00717DB3"/>
    <w:rsid w:val="00720EB5"/>
    <w:rsid w:val="00722CEF"/>
    <w:rsid w:val="00727B56"/>
    <w:rsid w:val="00727DC1"/>
    <w:rsid w:val="00730A3F"/>
    <w:rsid w:val="00731368"/>
    <w:rsid w:val="00731449"/>
    <w:rsid w:val="00732562"/>
    <w:rsid w:val="00733C84"/>
    <w:rsid w:val="00737DEA"/>
    <w:rsid w:val="0074130A"/>
    <w:rsid w:val="007506C3"/>
    <w:rsid w:val="0075169E"/>
    <w:rsid w:val="00751985"/>
    <w:rsid w:val="00751E84"/>
    <w:rsid w:val="00754658"/>
    <w:rsid w:val="007551C9"/>
    <w:rsid w:val="0075641F"/>
    <w:rsid w:val="00760583"/>
    <w:rsid w:val="007613E8"/>
    <w:rsid w:val="007619CE"/>
    <w:rsid w:val="00761B78"/>
    <w:rsid w:val="00762512"/>
    <w:rsid w:val="007625CF"/>
    <w:rsid w:val="00766A35"/>
    <w:rsid w:val="00770B30"/>
    <w:rsid w:val="007715B9"/>
    <w:rsid w:val="00775035"/>
    <w:rsid w:val="00775A62"/>
    <w:rsid w:val="00775C98"/>
    <w:rsid w:val="00781775"/>
    <w:rsid w:val="00782035"/>
    <w:rsid w:val="00782DB0"/>
    <w:rsid w:val="00790C80"/>
    <w:rsid w:val="00797281"/>
    <w:rsid w:val="007A16E1"/>
    <w:rsid w:val="007A1786"/>
    <w:rsid w:val="007A3AC9"/>
    <w:rsid w:val="007A40CA"/>
    <w:rsid w:val="007A6CE5"/>
    <w:rsid w:val="007B2BA2"/>
    <w:rsid w:val="007B6567"/>
    <w:rsid w:val="007B66E6"/>
    <w:rsid w:val="007C26C5"/>
    <w:rsid w:val="007C4A56"/>
    <w:rsid w:val="007C7C8F"/>
    <w:rsid w:val="007D1097"/>
    <w:rsid w:val="007D2993"/>
    <w:rsid w:val="007D3658"/>
    <w:rsid w:val="007D6709"/>
    <w:rsid w:val="007D6B76"/>
    <w:rsid w:val="007F0F3E"/>
    <w:rsid w:val="007F26BA"/>
    <w:rsid w:val="007F4B45"/>
    <w:rsid w:val="007F4BAB"/>
    <w:rsid w:val="00800184"/>
    <w:rsid w:val="008013B3"/>
    <w:rsid w:val="00805156"/>
    <w:rsid w:val="008063A7"/>
    <w:rsid w:val="00810C39"/>
    <w:rsid w:val="00817F68"/>
    <w:rsid w:val="00820306"/>
    <w:rsid w:val="0082098F"/>
    <w:rsid w:val="00826698"/>
    <w:rsid w:val="0083086E"/>
    <w:rsid w:val="00830C24"/>
    <w:rsid w:val="008333D8"/>
    <w:rsid w:val="008347EC"/>
    <w:rsid w:val="00837D40"/>
    <w:rsid w:val="00850B0C"/>
    <w:rsid w:val="0085396C"/>
    <w:rsid w:val="008544EE"/>
    <w:rsid w:val="00856FCB"/>
    <w:rsid w:val="00863EE6"/>
    <w:rsid w:val="008665B3"/>
    <w:rsid w:val="008704F0"/>
    <w:rsid w:val="00873D13"/>
    <w:rsid w:val="00875C52"/>
    <w:rsid w:val="0087654D"/>
    <w:rsid w:val="00877440"/>
    <w:rsid w:val="0088047C"/>
    <w:rsid w:val="008831D7"/>
    <w:rsid w:val="00886FBE"/>
    <w:rsid w:val="00887914"/>
    <w:rsid w:val="00891B38"/>
    <w:rsid w:val="0089598E"/>
    <w:rsid w:val="008A3DB5"/>
    <w:rsid w:val="008A6B7F"/>
    <w:rsid w:val="008A7240"/>
    <w:rsid w:val="008B0A02"/>
    <w:rsid w:val="008B0FFC"/>
    <w:rsid w:val="008B210F"/>
    <w:rsid w:val="008B374B"/>
    <w:rsid w:val="008B7C89"/>
    <w:rsid w:val="008C0AE2"/>
    <w:rsid w:val="008C2ED5"/>
    <w:rsid w:val="008C313C"/>
    <w:rsid w:val="008C32F8"/>
    <w:rsid w:val="008C4EC5"/>
    <w:rsid w:val="008D0629"/>
    <w:rsid w:val="008D1484"/>
    <w:rsid w:val="008D5C20"/>
    <w:rsid w:val="008D76F0"/>
    <w:rsid w:val="008D7E0B"/>
    <w:rsid w:val="008E13E9"/>
    <w:rsid w:val="008E35BF"/>
    <w:rsid w:val="008E3EAF"/>
    <w:rsid w:val="008E4C96"/>
    <w:rsid w:val="008F5BC2"/>
    <w:rsid w:val="009010D1"/>
    <w:rsid w:val="009049C5"/>
    <w:rsid w:val="00905364"/>
    <w:rsid w:val="009116A9"/>
    <w:rsid w:val="009121A6"/>
    <w:rsid w:val="00912ACF"/>
    <w:rsid w:val="0092193F"/>
    <w:rsid w:val="00924178"/>
    <w:rsid w:val="00927B4A"/>
    <w:rsid w:val="00930DCD"/>
    <w:rsid w:val="0093504C"/>
    <w:rsid w:val="00937BD3"/>
    <w:rsid w:val="00937EF9"/>
    <w:rsid w:val="00946550"/>
    <w:rsid w:val="009466D4"/>
    <w:rsid w:val="00952699"/>
    <w:rsid w:val="00954962"/>
    <w:rsid w:val="00964AF8"/>
    <w:rsid w:val="00965737"/>
    <w:rsid w:val="00970D28"/>
    <w:rsid w:val="00974582"/>
    <w:rsid w:val="009753C4"/>
    <w:rsid w:val="00976401"/>
    <w:rsid w:val="00977275"/>
    <w:rsid w:val="00980F26"/>
    <w:rsid w:val="009921F1"/>
    <w:rsid w:val="00995D66"/>
    <w:rsid w:val="00995E89"/>
    <w:rsid w:val="00995FCC"/>
    <w:rsid w:val="009A1F84"/>
    <w:rsid w:val="009A257B"/>
    <w:rsid w:val="009A56BF"/>
    <w:rsid w:val="009A7B2E"/>
    <w:rsid w:val="009B72B3"/>
    <w:rsid w:val="009B734D"/>
    <w:rsid w:val="009B7EA6"/>
    <w:rsid w:val="009C19CE"/>
    <w:rsid w:val="009C3066"/>
    <w:rsid w:val="009C6C80"/>
    <w:rsid w:val="009D055B"/>
    <w:rsid w:val="009D1F3B"/>
    <w:rsid w:val="009D29A9"/>
    <w:rsid w:val="009D31BE"/>
    <w:rsid w:val="009D3787"/>
    <w:rsid w:val="009D4BF4"/>
    <w:rsid w:val="009D5C3B"/>
    <w:rsid w:val="009E240A"/>
    <w:rsid w:val="009E2E34"/>
    <w:rsid w:val="009E365E"/>
    <w:rsid w:val="009E5514"/>
    <w:rsid w:val="009E5A42"/>
    <w:rsid w:val="009F54AE"/>
    <w:rsid w:val="00A02CA9"/>
    <w:rsid w:val="00A04689"/>
    <w:rsid w:val="00A0555B"/>
    <w:rsid w:val="00A10F9B"/>
    <w:rsid w:val="00A14D1D"/>
    <w:rsid w:val="00A1599D"/>
    <w:rsid w:val="00A17E53"/>
    <w:rsid w:val="00A25121"/>
    <w:rsid w:val="00A26DDB"/>
    <w:rsid w:val="00A3164D"/>
    <w:rsid w:val="00A3364D"/>
    <w:rsid w:val="00A3650A"/>
    <w:rsid w:val="00A417B0"/>
    <w:rsid w:val="00A47C93"/>
    <w:rsid w:val="00A51552"/>
    <w:rsid w:val="00A54E0D"/>
    <w:rsid w:val="00A55406"/>
    <w:rsid w:val="00A6349A"/>
    <w:rsid w:val="00A65FE9"/>
    <w:rsid w:val="00A66263"/>
    <w:rsid w:val="00A67D23"/>
    <w:rsid w:val="00A74B58"/>
    <w:rsid w:val="00A81351"/>
    <w:rsid w:val="00A847C5"/>
    <w:rsid w:val="00A85579"/>
    <w:rsid w:val="00A862B4"/>
    <w:rsid w:val="00A87A03"/>
    <w:rsid w:val="00A916D2"/>
    <w:rsid w:val="00A9281E"/>
    <w:rsid w:val="00A968C7"/>
    <w:rsid w:val="00AA1D1F"/>
    <w:rsid w:val="00AA22D8"/>
    <w:rsid w:val="00AA57EA"/>
    <w:rsid w:val="00AB5BD4"/>
    <w:rsid w:val="00AB5E09"/>
    <w:rsid w:val="00AC0D1E"/>
    <w:rsid w:val="00AC2C9A"/>
    <w:rsid w:val="00AC717D"/>
    <w:rsid w:val="00AD0213"/>
    <w:rsid w:val="00AD046C"/>
    <w:rsid w:val="00AD14F3"/>
    <w:rsid w:val="00AD7070"/>
    <w:rsid w:val="00AD79BE"/>
    <w:rsid w:val="00AE1CDF"/>
    <w:rsid w:val="00AE3257"/>
    <w:rsid w:val="00AE547A"/>
    <w:rsid w:val="00AF2F1E"/>
    <w:rsid w:val="00AF3697"/>
    <w:rsid w:val="00AF5477"/>
    <w:rsid w:val="00AF60FC"/>
    <w:rsid w:val="00B00B4A"/>
    <w:rsid w:val="00B0432E"/>
    <w:rsid w:val="00B06391"/>
    <w:rsid w:val="00B06F88"/>
    <w:rsid w:val="00B07842"/>
    <w:rsid w:val="00B07F53"/>
    <w:rsid w:val="00B1107D"/>
    <w:rsid w:val="00B1445A"/>
    <w:rsid w:val="00B201F0"/>
    <w:rsid w:val="00B214EF"/>
    <w:rsid w:val="00B2533F"/>
    <w:rsid w:val="00B32862"/>
    <w:rsid w:val="00B32F1F"/>
    <w:rsid w:val="00B34566"/>
    <w:rsid w:val="00B346DD"/>
    <w:rsid w:val="00B37EE1"/>
    <w:rsid w:val="00B424B9"/>
    <w:rsid w:val="00B44742"/>
    <w:rsid w:val="00B45BDE"/>
    <w:rsid w:val="00B4618C"/>
    <w:rsid w:val="00B461B1"/>
    <w:rsid w:val="00B50120"/>
    <w:rsid w:val="00B537D4"/>
    <w:rsid w:val="00B542E2"/>
    <w:rsid w:val="00B56A77"/>
    <w:rsid w:val="00B625FC"/>
    <w:rsid w:val="00B64371"/>
    <w:rsid w:val="00B64A68"/>
    <w:rsid w:val="00B66B1C"/>
    <w:rsid w:val="00B6748D"/>
    <w:rsid w:val="00B72994"/>
    <w:rsid w:val="00B76078"/>
    <w:rsid w:val="00B83550"/>
    <w:rsid w:val="00B84F69"/>
    <w:rsid w:val="00B85D9C"/>
    <w:rsid w:val="00B90652"/>
    <w:rsid w:val="00B9286B"/>
    <w:rsid w:val="00B930EC"/>
    <w:rsid w:val="00B95632"/>
    <w:rsid w:val="00B96B95"/>
    <w:rsid w:val="00BA5909"/>
    <w:rsid w:val="00BA7635"/>
    <w:rsid w:val="00BB4499"/>
    <w:rsid w:val="00BB44D6"/>
    <w:rsid w:val="00BB51E7"/>
    <w:rsid w:val="00BB65CD"/>
    <w:rsid w:val="00BB795F"/>
    <w:rsid w:val="00BC248F"/>
    <w:rsid w:val="00BC3D87"/>
    <w:rsid w:val="00BD206E"/>
    <w:rsid w:val="00BD4076"/>
    <w:rsid w:val="00BD442F"/>
    <w:rsid w:val="00BD6660"/>
    <w:rsid w:val="00BE31E9"/>
    <w:rsid w:val="00BE3667"/>
    <w:rsid w:val="00BE3D00"/>
    <w:rsid w:val="00BE7B4E"/>
    <w:rsid w:val="00BF04A1"/>
    <w:rsid w:val="00BF2DED"/>
    <w:rsid w:val="00BF39A7"/>
    <w:rsid w:val="00BF608E"/>
    <w:rsid w:val="00BF6D4E"/>
    <w:rsid w:val="00C01A45"/>
    <w:rsid w:val="00C01C1B"/>
    <w:rsid w:val="00C01EF8"/>
    <w:rsid w:val="00C03502"/>
    <w:rsid w:val="00C04A26"/>
    <w:rsid w:val="00C05324"/>
    <w:rsid w:val="00C12E6C"/>
    <w:rsid w:val="00C1728C"/>
    <w:rsid w:val="00C20193"/>
    <w:rsid w:val="00C23A7A"/>
    <w:rsid w:val="00C24B4C"/>
    <w:rsid w:val="00C32A06"/>
    <w:rsid w:val="00C3364B"/>
    <w:rsid w:val="00C44660"/>
    <w:rsid w:val="00C44C59"/>
    <w:rsid w:val="00C51F36"/>
    <w:rsid w:val="00C64DE7"/>
    <w:rsid w:val="00C6589F"/>
    <w:rsid w:val="00C65E40"/>
    <w:rsid w:val="00C73351"/>
    <w:rsid w:val="00C73EC5"/>
    <w:rsid w:val="00C748C2"/>
    <w:rsid w:val="00C80090"/>
    <w:rsid w:val="00C80C89"/>
    <w:rsid w:val="00C84630"/>
    <w:rsid w:val="00C871EE"/>
    <w:rsid w:val="00C964ED"/>
    <w:rsid w:val="00CA05C5"/>
    <w:rsid w:val="00CA0952"/>
    <w:rsid w:val="00CA3D93"/>
    <w:rsid w:val="00CA50F4"/>
    <w:rsid w:val="00CA5497"/>
    <w:rsid w:val="00CA7841"/>
    <w:rsid w:val="00CA7A2B"/>
    <w:rsid w:val="00CB334E"/>
    <w:rsid w:val="00CB6A5E"/>
    <w:rsid w:val="00CC6CFC"/>
    <w:rsid w:val="00CD248F"/>
    <w:rsid w:val="00CD6A45"/>
    <w:rsid w:val="00CE0A36"/>
    <w:rsid w:val="00CE3588"/>
    <w:rsid w:val="00CE56FE"/>
    <w:rsid w:val="00D00BA9"/>
    <w:rsid w:val="00D01D35"/>
    <w:rsid w:val="00D06C5A"/>
    <w:rsid w:val="00D072DA"/>
    <w:rsid w:val="00D07999"/>
    <w:rsid w:val="00D11278"/>
    <w:rsid w:val="00D1143D"/>
    <w:rsid w:val="00D151B9"/>
    <w:rsid w:val="00D268B1"/>
    <w:rsid w:val="00D30587"/>
    <w:rsid w:val="00D340AB"/>
    <w:rsid w:val="00D4133A"/>
    <w:rsid w:val="00D4530B"/>
    <w:rsid w:val="00D463DC"/>
    <w:rsid w:val="00D50F10"/>
    <w:rsid w:val="00D5290D"/>
    <w:rsid w:val="00D62AC7"/>
    <w:rsid w:val="00D644FC"/>
    <w:rsid w:val="00D65F57"/>
    <w:rsid w:val="00D82279"/>
    <w:rsid w:val="00D837D1"/>
    <w:rsid w:val="00D85E00"/>
    <w:rsid w:val="00D871F6"/>
    <w:rsid w:val="00D9040F"/>
    <w:rsid w:val="00DA1EDD"/>
    <w:rsid w:val="00DA25BE"/>
    <w:rsid w:val="00DA2853"/>
    <w:rsid w:val="00DA3DAC"/>
    <w:rsid w:val="00DA67D4"/>
    <w:rsid w:val="00DA77B1"/>
    <w:rsid w:val="00DB6EDD"/>
    <w:rsid w:val="00DC124A"/>
    <w:rsid w:val="00DC19BF"/>
    <w:rsid w:val="00DC2081"/>
    <w:rsid w:val="00DC2273"/>
    <w:rsid w:val="00DC7808"/>
    <w:rsid w:val="00DD5CA7"/>
    <w:rsid w:val="00DD5DA2"/>
    <w:rsid w:val="00DD65F0"/>
    <w:rsid w:val="00DE2A6C"/>
    <w:rsid w:val="00DE2B84"/>
    <w:rsid w:val="00DE4C8E"/>
    <w:rsid w:val="00DE5B7C"/>
    <w:rsid w:val="00DF55B2"/>
    <w:rsid w:val="00E006C3"/>
    <w:rsid w:val="00E03054"/>
    <w:rsid w:val="00E05A16"/>
    <w:rsid w:val="00E06E10"/>
    <w:rsid w:val="00E06EF5"/>
    <w:rsid w:val="00E07424"/>
    <w:rsid w:val="00E167BD"/>
    <w:rsid w:val="00E171DD"/>
    <w:rsid w:val="00E265CD"/>
    <w:rsid w:val="00E269C9"/>
    <w:rsid w:val="00E31EA1"/>
    <w:rsid w:val="00E32907"/>
    <w:rsid w:val="00E35117"/>
    <w:rsid w:val="00E40B38"/>
    <w:rsid w:val="00E4161B"/>
    <w:rsid w:val="00E43293"/>
    <w:rsid w:val="00E43711"/>
    <w:rsid w:val="00E44A3E"/>
    <w:rsid w:val="00E44E04"/>
    <w:rsid w:val="00E477E7"/>
    <w:rsid w:val="00E52AA1"/>
    <w:rsid w:val="00E55169"/>
    <w:rsid w:val="00E559F4"/>
    <w:rsid w:val="00E56117"/>
    <w:rsid w:val="00E5638F"/>
    <w:rsid w:val="00E62528"/>
    <w:rsid w:val="00E6283C"/>
    <w:rsid w:val="00E6654E"/>
    <w:rsid w:val="00E66876"/>
    <w:rsid w:val="00E71615"/>
    <w:rsid w:val="00E7241F"/>
    <w:rsid w:val="00E73812"/>
    <w:rsid w:val="00E83F35"/>
    <w:rsid w:val="00E85C8C"/>
    <w:rsid w:val="00E91D21"/>
    <w:rsid w:val="00E92226"/>
    <w:rsid w:val="00E92DE3"/>
    <w:rsid w:val="00E93C45"/>
    <w:rsid w:val="00E97097"/>
    <w:rsid w:val="00EA4436"/>
    <w:rsid w:val="00EA67C6"/>
    <w:rsid w:val="00EB037D"/>
    <w:rsid w:val="00EB224F"/>
    <w:rsid w:val="00EB3B97"/>
    <w:rsid w:val="00EB3D5A"/>
    <w:rsid w:val="00EB5BED"/>
    <w:rsid w:val="00EB5D3B"/>
    <w:rsid w:val="00EC7C45"/>
    <w:rsid w:val="00ED1E7A"/>
    <w:rsid w:val="00ED22D9"/>
    <w:rsid w:val="00ED52E1"/>
    <w:rsid w:val="00EE1A7D"/>
    <w:rsid w:val="00EE41A4"/>
    <w:rsid w:val="00EF02CA"/>
    <w:rsid w:val="00EF1645"/>
    <w:rsid w:val="00EF1C1F"/>
    <w:rsid w:val="00EF42D6"/>
    <w:rsid w:val="00EF42FF"/>
    <w:rsid w:val="00EF67CA"/>
    <w:rsid w:val="00F0217C"/>
    <w:rsid w:val="00F02E04"/>
    <w:rsid w:val="00F04CAA"/>
    <w:rsid w:val="00F07D03"/>
    <w:rsid w:val="00F16F54"/>
    <w:rsid w:val="00F23F1F"/>
    <w:rsid w:val="00F3064B"/>
    <w:rsid w:val="00F3153C"/>
    <w:rsid w:val="00F319B5"/>
    <w:rsid w:val="00F332C6"/>
    <w:rsid w:val="00F347D2"/>
    <w:rsid w:val="00F35764"/>
    <w:rsid w:val="00F3684D"/>
    <w:rsid w:val="00F41CCF"/>
    <w:rsid w:val="00F43D9B"/>
    <w:rsid w:val="00F47B72"/>
    <w:rsid w:val="00F50454"/>
    <w:rsid w:val="00F522A8"/>
    <w:rsid w:val="00F53C24"/>
    <w:rsid w:val="00F53DE0"/>
    <w:rsid w:val="00F65903"/>
    <w:rsid w:val="00F6609A"/>
    <w:rsid w:val="00F722EE"/>
    <w:rsid w:val="00F72C22"/>
    <w:rsid w:val="00F767FF"/>
    <w:rsid w:val="00F8282A"/>
    <w:rsid w:val="00F82D18"/>
    <w:rsid w:val="00F83888"/>
    <w:rsid w:val="00F904BE"/>
    <w:rsid w:val="00F90B5A"/>
    <w:rsid w:val="00F91E53"/>
    <w:rsid w:val="00F977C7"/>
    <w:rsid w:val="00FA13B1"/>
    <w:rsid w:val="00FA178F"/>
    <w:rsid w:val="00FA5B41"/>
    <w:rsid w:val="00FA78E2"/>
    <w:rsid w:val="00FB0F46"/>
    <w:rsid w:val="00FB2627"/>
    <w:rsid w:val="00FB274C"/>
    <w:rsid w:val="00FB4CF9"/>
    <w:rsid w:val="00FB62A0"/>
    <w:rsid w:val="00FC3C06"/>
    <w:rsid w:val="00FC4142"/>
    <w:rsid w:val="00FC5128"/>
    <w:rsid w:val="00FE15B1"/>
    <w:rsid w:val="00FE298D"/>
    <w:rsid w:val="00FF2058"/>
    <w:rsid w:val="00FF4C51"/>
    <w:rsid w:val="00FF71A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997B"/>
  <w15:docId w15:val="{2F3304FF-FFAA-44B9-BEEF-E28299B9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13E8"/>
    <w:pPr>
      <w:suppressAutoHyphens/>
    </w:pPr>
    <w:rPr>
      <w:rFonts w:ascii="Times New Roman" w:eastAsia="Times New Roman" w:hAnsi="Times New Roman"/>
      <w:sz w:val="24"/>
      <w:szCs w:val="24"/>
      <w:lang w:eastAsia="ar-SA"/>
    </w:rPr>
  </w:style>
  <w:style w:type="paragraph" w:styleId="Naslov3">
    <w:name w:val="heading 3"/>
    <w:basedOn w:val="Navaden"/>
    <w:next w:val="Navaden"/>
    <w:link w:val="Naslov3Znak"/>
    <w:qFormat/>
    <w:rsid w:val="004C319B"/>
    <w:pPr>
      <w:keepNext/>
      <w:suppressAutoHyphens w:val="0"/>
      <w:outlineLvl w:val="2"/>
    </w:pPr>
    <w:rPr>
      <w:b/>
      <w:lang w:eastAsia="sl-SI"/>
    </w:rPr>
  </w:style>
  <w:style w:type="paragraph" w:styleId="Naslov4">
    <w:name w:val="heading 4"/>
    <w:basedOn w:val="Navaden"/>
    <w:next w:val="Navaden"/>
    <w:link w:val="Naslov4Znak"/>
    <w:uiPriority w:val="9"/>
    <w:semiHidden/>
    <w:unhideWhenUsed/>
    <w:qFormat/>
    <w:rsid w:val="00D072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semiHidden/>
    <w:rsid w:val="007613E8"/>
    <w:rPr>
      <w:rFonts w:ascii="Tahoma" w:hAnsi="Tahoma"/>
      <w:b/>
      <w:bCs/>
      <w:szCs w:val="20"/>
    </w:rPr>
  </w:style>
  <w:style w:type="character" w:customStyle="1" w:styleId="TelobesedilaZnak">
    <w:name w:val="Telo besedila Znak"/>
    <w:basedOn w:val="Privzetapisavaodstavka"/>
    <w:link w:val="Telobesedila"/>
    <w:semiHidden/>
    <w:rsid w:val="007613E8"/>
    <w:rPr>
      <w:rFonts w:ascii="Tahoma" w:eastAsia="Times New Roman" w:hAnsi="Tahoma" w:cs="Times New Roman"/>
      <w:b/>
      <w:bCs/>
      <w:sz w:val="24"/>
      <w:szCs w:val="20"/>
      <w:lang w:eastAsia="ar-SA"/>
    </w:rPr>
  </w:style>
  <w:style w:type="paragraph" w:styleId="Glava">
    <w:name w:val="header"/>
    <w:aliases w:val=" Znak,Znak"/>
    <w:basedOn w:val="Navaden"/>
    <w:link w:val="GlavaZnak"/>
    <w:uiPriority w:val="99"/>
    <w:rsid w:val="007613E8"/>
    <w:pPr>
      <w:tabs>
        <w:tab w:val="center" w:pos="4536"/>
        <w:tab w:val="right" w:pos="9072"/>
      </w:tabs>
    </w:pPr>
  </w:style>
  <w:style w:type="character" w:customStyle="1" w:styleId="GlavaZnak">
    <w:name w:val="Glava Znak"/>
    <w:aliases w:val=" Znak Znak,Znak Znak"/>
    <w:basedOn w:val="Privzetapisavaodstavka"/>
    <w:link w:val="Glava"/>
    <w:uiPriority w:val="99"/>
    <w:rsid w:val="007613E8"/>
    <w:rPr>
      <w:rFonts w:ascii="Times New Roman" w:eastAsia="Times New Roman" w:hAnsi="Times New Roman" w:cs="Times New Roman"/>
      <w:sz w:val="24"/>
      <w:szCs w:val="24"/>
      <w:lang w:eastAsia="ar-SA"/>
    </w:rPr>
  </w:style>
  <w:style w:type="paragraph" w:styleId="Noga">
    <w:name w:val="footer"/>
    <w:basedOn w:val="Navaden"/>
    <w:link w:val="NogaZnak"/>
    <w:uiPriority w:val="99"/>
    <w:rsid w:val="007613E8"/>
    <w:pPr>
      <w:tabs>
        <w:tab w:val="center" w:pos="4536"/>
        <w:tab w:val="right" w:pos="9072"/>
      </w:tabs>
    </w:pPr>
  </w:style>
  <w:style w:type="character" w:customStyle="1" w:styleId="NogaZnak">
    <w:name w:val="Noga Znak"/>
    <w:basedOn w:val="Privzetapisavaodstavka"/>
    <w:link w:val="Noga"/>
    <w:uiPriority w:val="99"/>
    <w:rsid w:val="007613E8"/>
    <w:rPr>
      <w:rFonts w:ascii="Times New Roman" w:eastAsia="Times New Roman" w:hAnsi="Times New Roman" w:cs="Times New Roman"/>
      <w:sz w:val="24"/>
      <w:szCs w:val="24"/>
      <w:lang w:eastAsia="ar-SA"/>
    </w:rPr>
  </w:style>
  <w:style w:type="character" w:styleId="Hiperpovezava">
    <w:name w:val="Hyperlink"/>
    <w:basedOn w:val="Privzetapisavaodstavka"/>
    <w:rsid w:val="00C20193"/>
    <w:rPr>
      <w:color w:val="0000FF"/>
      <w:u w:val="single"/>
    </w:rPr>
  </w:style>
  <w:style w:type="table" w:styleId="Tabelamrea">
    <w:name w:val="Table Grid"/>
    <w:basedOn w:val="Navadnatabela"/>
    <w:uiPriority w:val="59"/>
    <w:rsid w:val="00B64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5B723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7233"/>
    <w:rPr>
      <w:rFonts w:ascii="Tahoma" w:eastAsia="Times New Roman" w:hAnsi="Tahoma" w:cs="Tahoma"/>
      <w:sz w:val="16"/>
      <w:szCs w:val="16"/>
      <w:lang w:eastAsia="ar-SA"/>
    </w:rPr>
  </w:style>
  <w:style w:type="paragraph" w:styleId="Odstavekseznama">
    <w:name w:val="List Paragraph"/>
    <w:basedOn w:val="Navaden"/>
    <w:uiPriority w:val="34"/>
    <w:qFormat/>
    <w:rsid w:val="002A6A8D"/>
    <w:pPr>
      <w:ind w:left="720"/>
      <w:contextualSpacing/>
    </w:pPr>
  </w:style>
  <w:style w:type="paragraph" w:styleId="Telobesedila3">
    <w:name w:val="Body Text 3"/>
    <w:basedOn w:val="Navaden"/>
    <w:link w:val="Telobesedila3Znak"/>
    <w:uiPriority w:val="99"/>
    <w:semiHidden/>
    <w:unhideWhenUsed/>
    <w:rsid w:val="004C319B"/>
    <w:pPr>
      <w:spacing w:after="120"/>
    </w:pPr>
    <w:rPr>
      <w:sz w:val="16"/>
      <w:szCs w:val="16"/>
    </w:rPr>
  </w:style>
  <w:style w:type="character" w:customStyle="1" w:styleId="Telobesedila3Znak">
    <w:name w:val="Telo besedila 3 Znak"/>
    <w:basedOn w:val="Privzetapisavaodstavka"/>
    <w:link w:val="Telobesedila3"/>
    <w:uiPriority w:val="99"/>
    <w:semiHidden/>
    <w:rsid w:val="004C319B"/>
    <w:rPr>
      <w:rFonts w:ascii="Times New Roman" w:eastAsia="Times New Roman" w:hAnsi="Times New Roman"/>
      <w:sz w:val="16"/>
      <w:szCs w:val="16"/>
      <w:lang w:eastAsia="ar-SA"/>
    </w:rPr>
  </w:style>
  <w:style w:type="character" w:customStyle="1" w:styleId="Naslov3Znak">
    <w:name w:val="Naslov 3 Znak"/>
    <w:basedOn w:val="Privzetapisavaodstavka"/>
    <w:link w:val="Naslov3"/>
    <w:rsid w:val="004C319B"/>
    <w:rPr>
      <w:rFonts w:ascii="Times New Roman" w:eastAsia="Times New Roman" w:hAnsi="Times New Roman"/>
      <w:b/>
      <w:sz w:val="24"/>
      <w:szCs w:val="24"/>
    </w:rPr>
  </w:style>
  <w:style w:type="paragraph" w:customStyle="1" w:styleId="len">
    <w:name w:val="člen"/>
    <w:basedOn w:val="Navaden"/>
    <w:rsid w:val="004C319B"/>
    <w:pPr>
      <w:suppressAutoHyphens w:val="0"/>
      <w:jc w:val="center"/>
    </w:pPr>
    <w:rPr>
      <w:b/>
      <w:lang w:eastAsia="sl-SI"/>
    </w:rPr>
  </w:style>
  <w:style w:type="paragraph" w:styleId="Naslov">
    <w:name w:val="Title"/>
    <w:basedOn w:val="Navaden"/>
    <w:link w:val="NaslovZnak"/>
    <w:qFormat/>
    <w:rsid w:val="004C319B"/>
    <w:pPr>
      <w:suppressAutoHyphens w:val="0"/>
      <w:jc w:val="center"/>
    </w:pPr>
    <w:rPr>
      <w:rFonts w:ascii="Monotype Corsiva" w:hAnsi="Monotype Corsiva"/>
      <w:b/>
      <w:sz w:val="48"/>
      <w:lang w:eastAsia="sl-SI"/>
    </w:rPr>
  </w:style>
  <w:style w:type="character" w:customStyle="1" w:styleId="NaslovZnak">
    <w:name w:val="Naslov Znak"/>
    <w:basedOn w:val="Privzetapisavaodstavka"/>
    <w:link w:val="Naslov"/>
    <w:rsid w:val="004C319B"/>
    <w:rPr>
      <w:rFonts w:ascii="Monotype Corsiva" w:eastAsia="Times New Roman" w:hAnsi="Monotype Corsiva"/>
      <w:b/>
      <w:sz w:val="48"/>
      <w:szCs w:val="24"/>
    </w:rPr>
  </w:style>
  <w:style w:type="paragraph" w:styleId="Pripombabesedilo">
    <w:name w:val="annotation text"/>
    <w:basedOn w:val="Navaden"/>
    <w:link w:val="PripombabesediloZnak"/>
    <w:uiPriority w:val="99"/>
    <w:semiHidden/>
    <w:unhideWhenUsed/>
    <w:rsid w:val="004C319B"/>
    <w:rPr>
      <w:sz w:val="20"/>
      <w:szCs w:val="20"/>
    </w:rPr>
  </w:style>
  <w:style w:type="character" w:customStyle="1" w:styleId="PripombabesediloZnak">
    <w:name w:val="Pripomba – besedilo Znak"/>
    <w:basedOn w:val="Privzetapisavaodstavka"/>
    <w:link w:val="Pripombabesedilo"/>
    <w:uiPriority w:val="99"/>
    <w:semiHidden/>
    <w:rsid w:val="004C319B"/>
    <w:rPr>
      <w:rFonts w:ascii="Times New Roman" w:eastAsia="Times New Roman" w:hAnsi="Times New Roman"/>
      <w:lang w:eastAsia="ar-SA"/>
    </w:rPr>
  </w:style>
  <w:style w:type="paragraph" w:styleId="Zadevapripombe">
    <w:name w:val="annotation subject"/>
    <w:basedOn w:val="Pripombabesedilo"/>
    <w:next w:val="Pripombabesedilo"/>
    <w:link w:val="ZadevapripombeZnak"/>
    <w:semiHidden/>
    <w:rsid w:val="004C319B"/>
    <w:pPr>
      <w:suppressAutoHyphens w:val="0"/>
    </w:pPr>
    <w:rPr>
      <w:b/>
      <w:bCs/>
      <w:lang w:eastAsia="sl-SI"/>
    </w:rPr>
  </w:style>
  <w:style w:type="character" w:customStyle="1" w:styleId="ZadevapripombeZnak">
    <w:name w:val="Zadeva pripombe Znak"/>
    <w:basedOn w:val="PripombabesediloZnak"/>
    <w:link w:val="Zadevapripombe"/>
    <w:semiHidden/>
    <w:rsid w:val="004C319B"/>
    <w:rPr>
      <w:rFonts w:ascii="Times New Roman" w:eastAsia="Times New Roman" w:hAnsi="Times New Roman"/>
      <w:b/>
      <w:bCs/>
      <w:lang w:eastAsia="ar-SA"/>
    </w:rPr>
  </w:style>
  <w:style w:type="paragraph" w:styleId="Sprotnaopomba-besedilo">
    <w:name w:val="footnote text"/>
    <w:basedOn w:val="Navaden"/>
    <w:link w:val="Sprotnaopomba-besediloZnak"/>
    <w:uiPriority w:val="99"/>
    <w:unhideWhenUsed/>
    <w:rsid w:val="00905364"/>
    <w:rPr>
      <w:sz w:val="20"/>
      <w:szCs w:val="20"/>
    </w:rPr>
  </w:style>
  <w:style w:type="character" w:customStyle="1" w:styleId="Sprotnaopomba-besediloZnak">
    <w:name w:val="Sprotna opomba - besedilo Znak"/>
    <w:basedOn w:val="Privzetapisavaodstavka"/>
    <w:link w:val="Sprotnaopomba-besedilo"/>
    <w:uiPriority w:val="99"/>
    <w:rsid w:val="00905364"/>
    <w:rPr>
      <w:rFonts w:ascii="Times New Roman" w:eastAsia="Times New Roman" w:hAnsi="Times New Roman"/>
      <w:lang w:eastAsia="ar-SA"/>
    </w:rPr>
  </w:style>
  <w:style w:type="character" w:styleId="Sprotnaopomba-sklic">
    <w:name w:val="footnote reference"/>
    <w:basedOn w:val="Privzetapisavaodstavka"/>
    <w:uiPriority w:val="99"/>
    <w:unhideWhenUsed/>
    <w:rsid w:val="00905364"/>
    <w:rPr>
      <w:vertAlign w:val="superscript"/>
    </w:rPr>
  </w:style>
  <w:style w:type="paragraph" w:customStyle="1" w:styleId="Default">
    <w:name w:val="Default"/>
    <w:rsid w:val="001622F8"/>
    <w:pPr>
      <w:autoSpaceDE w:val="0"/>
      <w:autoSpaceDN w:val="0"/>
      <w:adjustRightInd w:val="0"/>
    </w:pPr>
    <w:rPr>
      <w:rFonts w:ascii="Tahoma" w:hAnsi="Tahoma" w:cs="Tahoma"/>
      <w:color w:val="000000"/>
      <w:sz w:val="24"/>
      <w:szCs w:val="24"/>
    </w:rPr>
  </w:style>
  <w:style w:type="paragraph" w:styleId="Telobesedila2">
    <w:name w:val="Body Text 2"/>
    <w:basedOn w:val="Navaden"/>
    <w:link w:val="Telobesedila2Znak"/>
    <w:uiPriority w:val="99"/>
    <w:unhideWhenUsed/>
    <w:rsid w:val="00D072DA"/>
    <w:pPr>
      <w:spacing w:after="120" w:line="480" w:lineRule="auto"/>
    </w:pPr>
  </w:style>
  <w:style w:type="character" w:customStyle="1" w:styleId="Telobesedila2Znak">
    <w:name w:val="Telo besedila 2 Znak"/>
    <w:basedOn w:val="Privzetapisavaodstavka"/>
    <w:link w:val="Telobesedila2"/>
    <w:uiPriority w:val="99"/>
    <w:rsid w:val="00D072DA"/>
    <w:rPr>
      <w:rFonts w:ascii="Times New Roman" w:eastAsia="Times New Roman" w:hAnsi="Times New Roman"/>
      <w:sz w:val="24"/>
      <w:szCs w:val="24"/>
      <w:lang w:eastAsia="ar-SA"/>
    </w:rPr>
  </w:style>
  <w:style w:type="paragraph" w:customStyle="1" w:styleId="b-naslov">
    <w:name w:val="b-naslov"/>
    <w:basedOn w:val="Navaden"/>
    <w:rsid w:val="00D072DA"/>
    <w:pPr>
      <w:suppressAutoHyphens w:val="0"/>
      <w:spacing w:before="100" w:beforeAutospacing="1" w:after="100" w:afterAutospacing="1"/>
    </w:pPr>
    <w:rPr>
      <w:lang w:eastAsia="sl-SI"/>
    </w:rPr>
  </w:style>
  <w:style w:type="paragraph" w:customStyle="1" w:styleId="besedilo">
    <w:name w:val="besedilo"/>
    <w:basedOn w:val="Navaden"/>
    <w:rsid w:val="00D072DA"/>
    <w:pPr>
      <w:suppressAutoHyphens w:val="0"/>
      <w:spacing w:before="100" w:beforeAutospacing="1" w:after="100" w:afterAutospacing="1"/>
    </w:pPr>
    <w:rPr>
      <w:lang w:eastAsia="sl-SI"/>
    </w:rPr>
  </w:style>
  <w:style w:type="paragraph" w:styleId="Navadensplet">
    <w:name w:val="Normal (Web)"/>
    <w:basedOn w:val="Navaden"/>
    <w:uiPriority w:val="99"/>
    <w:unhideWhenUsed/>
    <w:rsid w:val="00D072DA"/>
    <w:pPr>
      <w:suppressAutoHyphens w:val="0"/>
      <w:spacing w:before="100" w:beforeAutospacing="1" w:after="100" w:afterAutospacing="1"/>
    </w:pPr>
    <w:rPr>
      <w:lang w:eastAsia="sl-SI"/>
    </w:rPr>
  </w:style>
  <w:style w:type="character" w:customStyle="1" w:styleId="Naslov4Znak">
    <w:name w:val="Naslov 4 Znak"/>
    <w:basedOn w:val="Privzetapisavaodstavka"/>
    <w:link w:val="Naslov4"/>
    <w:uiPriority w:val="9"/>
    <w:semiHidden/>
    <w:rsid w:val="00D072DA"/>
    <w:rPr>
      <w:rFonts w:asciiTheme="majorHAnsi" w:eastAsiaTheme="majorEastAsia" w:hAnsiTheme="majorHAnsi" w:cstheme="majorBidi"/>
      <w:b/>
      <w:bCs/>
      <w:i/>
      <w:iCs/>
      <w:color w:val="4F81BD" w:themeColor="accent1"/>
      <w:sz w:val="24"/>
      <w:szCs w:val="24"/>
      <w:lang w:eastAsia="ar-SA"/>
    </w:rPr>
  </w:style>
  <w:style w:type="character" w:styleId="SledenaHiperpovezava">
    <w:name w:val="FollowedHyperlink"/>
    <w:basedOn w:val="Privzetapisavaodstavka"/>
    <w:uiPriority w:val="99"/>
    <w:semiHidden/>
    <w:unhideWhenUsed/>
    <w:rsid w:val="003B52BF"/>
    <w:rPr>
      <w:color w:val="800080" w:themeColor="followedHyperlink"/>
      <w:u w:val="single"/>
    </w:rPr>
  </w:style>
  <w:style w:type="paragraph" w:customStyle="1" w:styleId="msolistparagraph0">
    <w:name w:val="msolistparagraph"/>
    <w:basedOn w:val="Navaden"/>
    <w:rsid w:val="003D5B54"/>
    <w:pPr>
      <w:suppressAutoHyphens w:val="0"/>
      <w:spacing w:before="100" w:beforeAutospacing="1" w:after="100" w:afterAutospacing="1"/>
    </w:pPr>
    <w:rPr>
      <w:lang w:eastAsia="sl-SI"/>
    </w:rPr>
  </w:style>
  <w:style w:type="character" w:styleId="Nerazreenaomemba">
    <w:name w:val="Unresolved Mention"/>
    <w:basedOn w:val="Privzetapisavaodstavka"/>
    <w:uiPriority w:val="99"/>
    <w:semiHidden/>
    <w:unhideWhenUsed/>
    <w:rsid w:val="00FB0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20218">
      <w:bodyDiv w:val="1"/>
      <w:marLeft w:val="0"/>
      <w:marRight w:val="0"/>
      <w:marTop w:val="0"/>
      <w:marBottom w:val="0"/>
      <w:divBdr>
        <w:top w:val="none" w:sz="0" w:space="0" w:color="auto"/>
        <w:left w:val="none" w:sz="0" w:space="0" w:color="auto"/>
        <w:bottom w:val="none" w:sz="0" w:space="0" w:color="auto"/>
        <w:right w:val="none" w:sz="0" w:space="0" w:color="auto"/>
      </w:divBdr>
    </w:div>
    <w:div w:id="599148446">
      <w:bodyDiv w:val="1"/>
      <w:marLeft w:val="0"/>
      <w:marRight w:val="0"/>
      <w:marTop w:val="0"/>
      <w:marBottom w:val="0"/>
      <w:divBdr>
        <w:top w:val="none" w:sz="0" w:space="0" w:color="auto"/>
        <w:left w:val="none" w:sz="0" w:space="0" w:color="auto"/>
        <w:bottom w:val="none" w:sz="0" w:space="0" w:color="auto"/>
        <w:right w:val="none" w:sz="0" w:space="0" w:color="auto"/>
      </w:divBdr>
    </w:div>
    <w:div w:id="961300369">
      <w:bodyDiv w:val="1"/>
      <w:marLeft w:val="0"/>
      <w:marRight w:val="0"/>
      <w:marTop w:val="0"/>
      <w:marBottom w:val="0"/>
      <w:divBdr>
        <w:top w:val="none" w:sz="0" w:space="0" w:color="auto"/>
        <w:left w:val="none" w:sz="0" w:space="0" w:color="auto"/>
        <w:bottom w:val="none" w:sz="0" w:space="0" w:color="auto"/>
        <w:right w:val="none" w:sz="0" w:space="0" w:color="auto"/>
      </w:divBdr>
    </w:div>
    <w:div w:id="1372412974">
      <w:bodyDiv w:val="1"/>
      <w:marLeft w:val="0"/>
      <w:marRight w:val="0"/>
      <w:marTop w:val="0"/>
      <w:marBottom w:val="0"/>
      <w:divBdr>
        <w:top w:val="none" w:sz="0" w:space="0" w:color="auto"/>
        <w:left w:val="none" w:sz="0" w:space="0" w:color="auto"/>
        <w:bottom w:val="none" w:sz="0" w:space="0" w:color="auto"/>
        <w:right w:val="none" w:sz="0" w:space="0" w:color="auto"/>
      </w:divBdr>
    </w:div>
    <w:div w:id="1413895699">
      <w:bodyDiv w:val="1"/>
      <w:marLeft w:val="0"/>
      <w:marRight w:val="0"/>
      <w:marTop w:val="0"/>
      <w:marBottom w:val="0"/>
      <w:divBdr>
        <w:top w:val="none" w:sz="0" w:space="0" w:color="auto"/>
        <w:left w:val="none" w:sz="0" w:space="0" w:color="auto"/>
        <w:bottom w:val="none" w:sz="0" w:space="0" w:color="auto"/>
        <w:right w:val="none" w:sz="0" w:space="0" w:color="auto"/>
      </w:divBdr>
    </w:div>
    <w:div w:id="1516843100">
      <w:bodyDiv w:val="1"/>
      <w:marLeft w:val="0"/>
      <w:marRight w:val="0"/>
      <w:marTop w:val="0"/>
      <w:marBottom w:val="0"/>
      <w:divBdr>
        <w:top w:val="none" w:sz="0" w:space="0" w:color="auto"/>
        <w:left w:val="none" w:sz="0" w:space="0" w:color="auto"/>
        <w:bottom w:val="none" w:sz="0" w:space="0" w:color="auto"/>
        <w:right w:val="none" w:sz="0" w:space="0" w:color="auto"/>
      </w:divBdr>
    </w:div>
    <w:div w:id="21457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ur-lex.europa.eu/sl/index.htm" TargetMode="External"/><Relationship Id="rId18" Type="http://schemas.openxmlformats.org/officeDocument/2006/relationships/hyperlink" Target="http://www.pb-begunje.si/gradiva/STATUT_JAVNEGA_ZDRAVSTVENEGA_ZAVODA_PBB.PDF" TargetMode="External"/><Relationship Id="rId26" Type="http://schemas.openxmlformats.org/officeDocument/2006/relationships/hyperlink" Target="http://www.pisrs.si/Pis.web/pregledPredpisa?id=ZAKO3336" TargetMode="External"/><Relationship Id="rId3" Type="http://schemas.openxmlformats.org/officeDocument/2006/relationships/styles" Target="styles.xml"/><Relationship Id="rId21" Type="http://schemas.openxmlformats.org/officeDocument/2006/relationships/hyperlink" Target="http://www.pisrs.si/Pis.web/pregledPredpisa?id=ZAKO141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z.gov.si/si/zakonodaja_in_dokumenti/veljavni_predpisi/zdravstveno_varstvo_in_zdravstveno_zavarovanje/" TargetMode="External"/><Relationship Id="rId17" Type="http://schemas.openxmlformats.org/officeDocument/2006/relationships/hyperlink" Target="http://europa.eu/eu-law/legislation/index_sl.htm" TargetMode="External"/><Relationship Id="rId25" Type="http://schemas.openxmlformats.org/officeDocument/2006/relationships/hyperlink" Target="http://www.pisrs.si/Pis.web/pregledPredpisa?id=ZAKO428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z-rs.si/wps/portal/Home/deloDZ/zakonodaja/vObravnavi/predlogiAktov" TargetMode="External"/><Relationship Id="rId20" Type="http://schemas.openxmlformats.org/officeDocument/2006/relationships/hyperlink" Target="http://www.pb-begunje.si/?m=00200083" TargetMode="External"/><Relationship Id="rId29" Type="http://schemas.openxmlformats.org/officeDocument/2006/relationships/hyperlink" Target="https://www.pb-begunje.si/gradiva/Cenik%20trzna%20dejavnost%20PBB_01-04-201815397617924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 TargetMode="External"/><Relationship Id="rId24" Type="http://schemas.openxmlformats.org/officeDocument/2006/relationships/hyperlink" Target="http://www.pisrs.si/Pis.web/pregledPredpisa?id=ZAKO1395"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z-rs.si/wps/portal/Home/deloDZ/zakonodaja/vObravnavi/predlogiZakonov" TargetMode="External"/><Relationship Id="rId23" Type="http://schemas.openxmlformats.org/officeDocument/2006/relationships/hyperlink" Target="http://www.pisrs.si/Pis.web/pregledPredpisa?id=ZAKO214" TargetMode="External"/><Relationship Id="rId28" Type="http://schemas.openxmlformats.org/officeDocument/2006/relationships/hyperlink" Target="http://www.pb-begunje.si/"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pb-begunje.si/?m=00200084" TargetMode="External"/><Relationship Id="rId31" Type="http://schemas.openxmlformats.org/officeDocument/2006/relationships/hyperlink" Target="https://www.pb-begunje.si/?m=00200113" TargetMode="External"/><Relationship Id="rId4" Type="http://schemas.openxmlformats.org/officeDocument/2006/relationships/settings" Target="settings.xml"/><Relationship Id="rId9" Type="http://schemas.openxmlformats.org/officeDocument/2006/relationships/hyperlink" Target="http://www.pb-begunje.si/?m=00200043" TargetMode="External"/><Relationship Id="rId14" Type="http://schemas.openxmlformats.org/officeDocument/2006/relationships/hyperlink" Target="http://eur-lex.europa.eu/summary/chapter/public_health.html?locale=sl&amp;root_default=SUM_1_CODED%3D29" TargetMode="External"/><Relationship Id="rId22" Type="http://schemas.openxmlformats.org/officeDocument/2006/relationships/hyperlink" Target="http://www.pisrs.si/Pis.web/pregledPredpisa?id=ZAKO3906" TargetMode="External"/><Relationship Id="rId27" Type="http://schemas.openxmlformats.org/officeDocument/2006/relationships/hyperlink" Target="http://www.pisrs.si/Pis.web/pregledPredpisa?id=URED6941" TargetMode="External"/><Relationship Id="rId30" Type="http://schemas.openxmlformats.org/officeDocument/2006/relationships/hyperlink" Target="https://www.pb-begunje.si/?m=00200100"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9B24-161E-4CE2-A367-94405C77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2984</Words>
  <Characters>17011</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Rekelj</dc:creator>
  <cp:lastModifiedBy>Suzana Lotrič</cp:lastModifiedBy>
  <cp:revision>13</cp:revision>
  <cp:lastPrinted>2013-01-22T14:27:00Z</cp:lastPrinted>
  <dcterms:created xsi:type="dcterms:W3CDTF">2022-02-10T13:40:00Z</dcterms:created>
  <dcterms:modified xsi:type="dcterms:W3CDTF">2022-02-11T06:55:00Z</dcterms:modified>
</cp:coreProperties>
</file>